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6A66" w14:textId="1A3E85B1" w:rsidR="00F147D3" w:rsidRPr="00AD54F2" w:rsidRDefault="00AD54F2" w:rsidP="00AD54F2">
      <w:pPr>
        <w:pStyle w:val="Web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AD54F2">
        <w:rPr>
          <w:rFonts w:ascii="標楷體" w:eastAsia="標楷體" w:hAnsi="標楷體" w:hint="eastAsia"/>
          <w:b/>
          <w:color w:val="000000"/>
          <w:sz w:val="36"/>
          <w:szCs w:val="36"/>
        </w:rPr>
        <w:t>南投縣立潭南國民小學114學年度</w:t>
      </w:r>
      <w:r w:rsidRPr="00AD54F2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語文</w:t>
      </w:r>
      <w:r w:rsidRPr="00AD54F2">
        <w:rPr>
          <w:rFonts w:ascii="標楷體" w:eastAsia="標楷體" w:hAnsi="標楷體" w:hint="eastAsia"/>
          <w:b/>
          <w:color w:val="000000"/>
          <w:sz w:val="36"/>
          <w:szCs w:val="36"/>
        </w:rPr>
        <w:t>領域教學計畫表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1315"/>
        <w:gridCol w:w="664"/>
        <w:gridCol w:w="864"/>
        <w:gridCol w:w="829"/>
        <w:gridCol w:w="1109"/>
        <w:gridCol w:w="1256"/>
        <w:gridCol w:w="690"/>
        <w:gridCol w:w="1946"/>
      </w:tblGrid>
      <w:tr w:rsidR="00414992" w:rsidRPr="00F15C5E" w14:paraId="1A2F8330" w14:textId="77777777" w:rsidTr="00FF3A76">
        <w:trPr>
          <w:trHeight w:val="285"/>
        </w:trPr>
        <w:tc>
          <w:tcPr>
            <w:tcW w:w="2235" w:type="dxa"/>
            <w:gridSpan w:val="2"/>
            <w:vMerge w:val="restart"/>
            <w:vAlign w:val="center"/>
          </w:tcPr>
          <w:p w14:paraId="32F77D7C" w14:textId="77777777" w:rsidR="00414992" w:rsidRPr="00F15C5E" w:rsidRDefault="00414992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領域</w:t>
            </w:r>
          </w:p>
        </w:tc>
        <w:tc>
          <w:tcPr>
            <w:tcW w:w="7513" w:type="dxa"/>
            <w:gridSpan w:val="7"/>
            <w:vAlign w:val="center"/>
          </w:tcPr>
          <w:p w14:paraId="5B95BAE3" w14:textId="1947EA65" w:rsidR="00414992" w:rsidRPr="00F15C5E" w:rsidRDefault="00AD54F2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AD54F2">
              <w:rPr>
                <w:rFonts w:ascii="標楷體" w:eastAsia="標楷體" w:hAnsi="標楷體" w:hint="eastAsia"/>
                <w:b/>
                <w:sz w:val="28"/>
                <w:szCs w:val="28"/>
              </w:rPr>
              <w:t>語文（國語文）</w:t>
            </w:r>
          </w:p>
        </w:tc>
      </w:tr>
      <w:tr w:rsidR="00414992" w:rsidRPr="00F15C5E" w14:paraId="60405038" w14:textId="77777777" w:rsidTr="00FF3A76">
        <w:trPr>
          <w:trHeight w:val="285"/>
        </w:trPr>
        <w:tc>
          <w:tcPr>
            <w:tcW w:w="2235" w:type="dxa"/>
            <w:gridSpan w:val="2"/>
            <w:vMerge/>
            <w:vAlign w:val="center"/>
          </w:tcPr>
          <w:p w14:paraId="2BC8916B" w14:textId="77777777" w:rsidR="00414992" w:rsidRPr="00F15C5E" w:rsidRDefault="00414992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7"/>
            <w:vAlign w:val="center"/>
          </w:tcPr>
          <w:p w14:paraId="487F8C90" w14:textId="17038C6D" w:rsidR="00414992" w:rsidRPr="00AD54F2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i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融入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特殊需求領域課程：學習策略</w:t>
            </w:r>
          </w:p>
        </w:tc>
      </w:tr>
      <w:tr w:rsidR="00685FFE" w:rsidRPr="00F15C5E" w14:paraId="6EA786C9" w14:textId="77777777" w:rsidTr="00FF3A76">
        <w:trPr>
          <w:trHeight w:val="290"/>
        </w:trPr>
        <w:tc>
          <w:tcPr>
            <w:tcW w:w="2235" w:type="dxa"/>
            <w:gridSpan w:val="2"/>
            <w:vAlign w:val="center"/>
          </w:tcPr>
          <w:p w14:paraId="1E52615E" w14:textId="77777777" w:rsidR="00685FFE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型</w:t>
            </w:r>
          </w:p>
        </w:tc>
        <w:tc>
          <w:tcPr>
            <w:tcW w:w="7513" w:type="dxa"/>
            <w:gridSpan w:val="7"/>
            <w:vAlign w:val="center"/>
          </w:tcPr>
          <w:p w14:paraId="596E11A3" w14:textId="4A232F0A" w:rsidR="00685FFE" w:rsidRPr="00F15C5E" w:rsidRDefault="00AD54F2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54F2">
              <w:rPr>
                <w:rFonts w:ascii="標楷體" w:eastAsia="標楷體" w:hAnsi="標楷體" w:hint="eastAsia"/>
                <w:b/>
                <w:sz w:val="28"/>
                <w:szCs w:val="28"/>
              </w:rPr>
              <w:t>巡迴輔導班</w:t>
            </w:r>
          </w:p>
        </w:tc>
      </w:tr>
      <w:tr w:rsidR="00AD54F2" w:rsidRPr="00F15C5E" w14:paraId="6AFE0493" w14:textId="77777777" w:rsidTr="00FF3A76">
        <w:trPr>
          <w:trHeight w:val="555"/>
        </w:trPr>
        <w:tc>
          <w:tcPr>
            <w:tcW w:w="2235" w:type="dxa"/>
            <w:gridSpan w:val="2"/>
            <w:vAlign w:val="center"/>
          </w:tcPr>
          <w:p w14:paraId="2BEAAE6E" w14:textId="77777777" w:rsidR="00AD54F2" w:rsidRPr="00F15C5E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每週節數</w:t>
            </w:r>
          </w:p>
        </w:tc>
        <w:tc>
          <w:tcPr>
            <w:tcW w:w="2409" w:type="dxa"/>
            <w:gridSpan w:val="3"/>
            <w:vAlign w:val="center"/>
          </w:tcPr>
          <w:p w14:paraId="65326A88" w14:textId="75F1D704" w:rsidR="00AD54F2" w:rsidRPr="00F15C5E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2節</w:t>
            </w:r>
          </w:p>
        </w:tc>
        <w:tc>
          <w:tcPr>
            <w:tcW w:w="2410" w:type="dxa"/>
            <w:gridSpan w:val="2"/>
            <w:vAlign w:val="center"/>
          </w:tcPr>
          <w:p w14:paraId="5A2DC290" w14:textId="003067D3" w:rsidR="00AD54F2" w:rsidRPr="00F15C5E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教學者</w:t>
            </w:r>
          </w:p>
        </w:tc>
        <w:tc>
          <w:tcPr>
            <w:tcW w:w="2694" w:type="dxa"/>
            <w:gridSpan w:val="2"/>
            <w:vAlign w:val="center"/>
          </w:tcPr>
          <w:p w14:paraId="288E0261" w14:textId="36865AC9" w:rsidR="00AD54F2" w:rsidRPr="00F15C5E" w:rsidRDefault="0077025D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陳怡碩</w:t>
            </w:r>
          </w:p>
        </w:tc>
      </w:tr>
      <w:tr w:rsidR="00F147D3" w:rsidRPr="00F15C5E" w14:paraId="24DFDA8F" w14:textId="77777777" w:rsidTr="00FF3A76">
        <w:tc>
          <w:tcPr>
            <w:tcW w:w="2235" w:type="dxa"/>
            <w:gridSpan w:val="2"/>
            <w:vAlign w:val="center"/>
          </w:tcPr>
          <w:p w14:paraId="2E02643A" w14:textId="77777777" w:rsidR="00F147D3" w:rsidRPr="00F15C5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組別/</w:t>
            </w:r>
            <w:r w:rsidR="00F147D3"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027271">
              <w:rPr>
                <w:rFonts w:ascii="標楷體" w:eastAsia="標楷體" w:hAnsi="標楷體" w:hint="eastAsia"/>
                <w:b/>
                <w:sz w:val="28"/>
                <w:szCs w:val="28"/>
              </w:rPr>
              <w:t>人數</w:t>
            </w:r>
            <w:r w:rsidRPr="00F15C5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gridSpan w:val="7"/>
            <w:vAlign w:val="center"/>
          </w:tcPr>
          <w:p w14:paraId="2CCBE368" w14:textId="0FC7DEF5" w:rsidR="00F147D3" w:rsidRPr="00F15C5E" w:rsidRDefault="00E659CF" w:rsidP="00A306F1">
            <w:pPr>
              <w:snapToGrid w:val="0"/>
              <w:spacing w:line="28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="00027271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D54F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306F1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A306F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(</w:t>
            </w:r>
            <w:r w:rsidR="00A306F1">
              <w:rPr>
                <w:rFonts w:ascii="標楷體" w:eastAsia="標楷體" w:hAnsi="標楷體" w:hint="eastAsia"/>
                <w:i/>
                <w:sz w:val="20"/>
                <w:szCs w:val="20"/>
              </w:rPr>
              <w:t>請與分組教學一覽表一致</w:t>
            </w:r>
            <w:r w:rsidR="00A306F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)</w:t>
            </w:r>
          </w:p>
        </w:tc>
      </w:tr>
      <w:tr w:rsidR="00685FFE" w:rsidRPr="00F15C5E" w14:paraId="4DA5A4A5" w14:textId="77777777" w:rsidTr="00FF3A76">
        <w:trPr>
          <w:trHeight w:val="150"/>
        </w:trPr>
        <w:tc>
          <w:tcPr>
            <w:tcW w:w="2235" w:type="dxa"/>
            <w:gridSpan w:val="2"/>
            <w:vMerge w:val="restart"/>
            <w:vAlign w:val="center"/>
          </w:tcPr>
          <w:p w14:paraId="3AD06841" w14:textId="77777777"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核心素養</w:t>
            </w:r>
          </w:p>
        </w:tc>
        <w:tc>
          <w:tcPr>
            <w:tcW w:w="1559" w:type="dxa"/>
            <w:gridSpan w:val="2"/>
            <w:vAlign w:val="center"/>
          </w:tcPr>
          <w:p w14:paraId="683C6A51" w14:textId="77777777" w:rsidR="00685FFE" w:rsidRPr="00E71A25" w:rsidRDefault="00685FFE" w:rsidP="002E2AC6">
            <w:pPr>
              <w:snapToGrid w:val="0"/>
              <w:ind w:left="-19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A自主行動</w:t>
            </w:r>
          </w:p>
        </w:tc>
        <w:tc>
          <w:tcPr>
            <w:tcW w:w="1984" w:type="dxa"/>
            <w:gridSpan w:val="2"/>
            <w:vAlign w:val="center"/>
          </w:tcPr>
          <w:p w14:paraId="70C7840F" w14:textId="0704268A" w:rsidR="00685FFE" w:rsidRPr="00E71A25" w:rsidRDefault="00AD54F2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AD54F2">
              <w:rPr>
                <w:rFonts w:ascii="標楷體" w:eastAsia="標楷體" w:hAnsi="標楷體" w:hint="eastAsia"/>
              </w:rPr>
              <w:t>■</w:t>
            </w:r>
            <w:r w:rsidR="00685FFE" w:rsidRPr="00E71A25">
              <w:rPr>
                <w:rFonts w:ascii="標楷體" w:eastAsia="標楷體" w:hAnsi="標楷體" w:hint="eastAsia"/>
              </w:rPr>
              <w:t>A1.身心素質與自我精進</w:t>
            </w:r>
          </w:p>
        </w:tc>
        <w:tc>
          <w:tcPr>
            <w:tcW w:w="1985" w:type="dxa"/>
            <w:gridSpan w:val="2"/>
            <w:vAlign w:val="center"/>
          </w:tcPr>
          <w:p w14:paraId="31221D19" w14:textId="77777777"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□A2.</w:t>
            </w:r>
            <w:r w:rsidRPr="00E71A25">
              <w:rPr>
                <w:rFonts w:ascii="標楷體" w:eastAsia="標楷體" w:hAnsi="標楷體" w:hint="eastAsia"/>
              </w:rPr>
              <w:t>系統思考與問題解決</w:t>
            </w:r>
          </w:p>
        </w:tc>
        <w:tc>
          <w:tcPr>
            <w:tcW w:w="1985" w:type="dxa"/>
            <w:vAlign w:val="center"/>
          </w:tcPr>
          <w:p w14:paraId="04C3266C" w14:textId="77777777"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□A3.</w:t>
            </w:r>
            <w:r w:rsidRPr="00E71A25">
              <w:rPr>
                <w:rFonts w:ascii="標楷體" w:eastAsia="標楷體" w:hAnsi="標楷體" w:hint="eastAsia"/>
              </w:rPr>
              <w:t>規劃執行與創新應變</w:t>
            </w:r>
          </w:p>
        </w:tc>
      </w:tr>
      <w:tr w:rsidR="00685FFE" w:rsidRPr="00F15C5E" w14:paraId="4F165127" w14:textId="77777777" w:rsidTr="00FF3A76">
        <w:trPr>
          <w:trHeight w:val="150"/>
        </w:trPr>
        <w:tc>
          <w:tcPr>
            <w:tcW w:w="2235" w:type="dxa"/>
            <w:gridSpan w:val="2"/>
            <w:vMerge/>
            <w:vAlign w:val="center"/>
          </w:tcPr>
          <w:p w14:paraId="66AA3C9C" w14:textId="77777777"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BE41161" w14:textId="77777777" w:rsidR="00685FFE" w:rsidRPr="00E71A25" w:rsidRDefault="00685FFE" w:rsidP="002E2AC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B溝通互動</w:t>
            </w:r>
          </w:p>
        </w:tc>
        <w:tc>
          <w:tcPr>
            <w:tcW w:w="1984" w:type="dxa"/>
            <w:gridSpan w:val="2"/>
            <w:vAlign w:val="center"/>
          </w:tcPr>
          <w:p w14:paraId="677B6E82" w14:textId="304CD0CB" w:rsidR="00685FFE" w:rsidRPr="00E71A25" w:rsidRDefault="00AD54F2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AD54F2">
              <w:rPr>
                <w:rFonts w:ascii="標楷體" w:eastAsia="標楷體" w:hAnsi="標楷體" w:hint="eastAsia"/>
              </w:rPr>
              <w:t>■</w:t>
            </w:r>
            <w:r w:rsidR="00685FFE" w:rsidRPr="00E71A25">
              <w:rPr>
                <w:rFonts w:ascii="標楷體" w:eastAsia="標楷體" w:hAnsi="標楷體" w:hint="eastAsia"/>
              </w:rPr>
              <w:t>B1.符號運用與溝通表達</w:t>
            </w:r>
          </w:p>
        </w:tc>
        <w:tc>
          <w:tcPr>
            <w:tcW w:w="1985" w:type="dxa"/>
            <w:gridSpan w:val="2"/>
            <w:vAlign w:val="center"/>
          </w:tcPr>
          <w:p w14:paraId="054B5AE1" w14:textId="77777777"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□B2.</w:t>
            </w:r>
            <w:r w:rsidRPr="00E71A25">
              <w:rPr>
                <w:rFonts w:ascii="標楷體" w:eastAsia="標楷體" w:hAnsi="標楷體" w:hint="eastAsia"/>
              </w:rPr>
              <w:t>科技資訊與媒體素養</w:t>
            </w:r>
          </w:p>
        </w:tc>
        <w:tc>
          <w:tcPr>
            <w:tcW w:w="1985" w:type="dxa"/>
            <w:vAlign w:val="center"/>
          </w:tcPr>
          <w:p w14:paraId="36EA2190" w14:textId="77777777"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□B3.</w:t>
            </w:r>
            <w:r w:rsidRPr="00E71A25">
              <w:rPr>
                <w:rFonts w:ascii="標楷體" w:eastAsia="標楷體" w:hAnsi="標楷體" w:hint="eastAsia"/>
              </w:rPr>
              <w:t>藝術涵養與美感素養</w:t>
            </w:r>
          </w:p>
        </w:tc>
      </w:tr>
      <w:tr w:rsidR="00685FFE" w:rsidRPr="00F15C5E" w14:paraId="0635B976" w14:textId="77777777" w:rsidTr="00FF3A76">
        <w:trPr>
          <w:trHeight w:val="150"/>
        </w:trPr>
        <w:tc>
          <w:tcPr>
            <w:tcW w:w="2235" w:type="dxa"/>
            <w:gridSpan w:val="2"/>
            <w:vMerge/>
            <w:vAlign w:val="center"/>
          </w:tcPr>
          <w:p w14:paraId="263415B8" w14:textId="77777777"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731F170" w14:textId="77777777" w:rsidR="00685FFE" w:rsidRPr="00E71A25" w:rsidRDefault="00685FFE" w:rsidP="002E2AC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 w:hint="eastAsia"/>
              </w:rPr>
              <w:t>C社會參與</w:t>
            </w:r>
          </w:p>
        </w:tc>
        <w:tc>
          <w:tcPr>
            <w:tcW w:w="1984" w:type="dxa"/>
            <w:gridSpan w:val="2"/>
            <w:vAlign w:val="center"/>
          </w:tcPr>
          <w:p w14:paraId="12081501" w14:textId="652CCAF9" w:rsidR="00685FFE" w:rsidRPr="00E71A25" w:rsidRDefault="00AD54F2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AD54F2">
              <w:rPr>
                <w:rFonts w:ascii="標楷體" w:eastAsia="標楷體" w:hAnsi="標楷體" w:hint="eastAsia"/>
              </w:rPr>
              <w:t>■</w:t>
            </w:r>
            <w:r w:rsidR="00685FFE" w:rsidRPr="00E71A25">
              <w:rPr>
                <w:rFonts w:ascii="標楷體" w:eastAsia="標楷體" w:hAnsi="標楷體" w:hint="eastAsia"/>
              </w:rPr>
              <w:t>C1.道德實踐與公民意識</w:t>
            </w:r>
          </w:p>
        </w:tc>
        <w:tc>
          <w:tcPr>
            <w:tcW w:w="1985" w:type="dxa"/>
            <w:gridSpan w:val="2"/>
            <w:vAlign w:val="center"/>
          </w:tcPr>
          <w:p w14:paraId="5B1A8D7F" w14:textId="77777777"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□C2.</w:t>
            </w:r>
            <w:r w:rsidRPr="00E71A25">
              <w:rPr>
                <w:rFonts w:ascii="標楷體" w:eastAsia="標楷體" w:hAnsi="標楷體" w:hint="eastAsia"/>
              </w:rPr>
              <w:t>人際關係與團隊合作</w:t>
            </w:r>
          </w:p>
        </w:tc>
        <w:tc>
          <w:tcPr>
            <w:tcW w:w="1985" w:type="dxa"/>
            <w:vAlign w:val="center"/>
          </w:tcPr>
          <w:p w14:paraId="24B31B94" w14:textId="77777777" w:rsidR="00685FFE" w:rsidRPr="00E71A25" w:rsidRDefault="00685FFE" w:rsidP="002E2AC6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□C3.</w:t>
            </w:r>
            <w:r w:rsidRPr="00E71A25">
              <w:rPr>
                <w:rFonts w:ascii="標楷體" w:eastAsia="標楷體" w:hAnsi="標楷體" w:hint="eastAsia"/>
              </w:rPr>
              <w:t>多元文化與國際理解</w:t>
            </w:r>
          </w:p>
        </w:tc>
      </w:tr>
      <w:tr w:rsidR="00A306F1" w:rsidRPr="00F15C5E" w14:paraId="0CF9BE72" w14:textId="77777777" w:rsidTr="00FF3A76">
        <w:trPr>
          <w:trHeight w:val="150"/>
        </w:trPr>
        <w:tc>
          <w:tcPr>
            <w:tcW w:w="2235" w:type="dxa"/>
            <w:gridSpan w:val="2"/>
            <w:vMerge w:val="restart"/>
            <w:vAlign w:val="center"/>
          </w:tcPr>
          <w:p w14:paraId="56189C4A" w14:textId="77777777" w:rsidR="00A306F1" w:rsidRDefault="00A306F1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重大議題</w:t>
            </w:r>
          </w:p>
          <w:p w14:paraId="0930941C" w14:textId="77777777" w:rsidR="00E71A25" w:rsidRPr="00E71A25" w:rsidRDefault="00E71A25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及學習主題</w:t>
            </w:r>
          </w:p>
        </w:tc>
        <w:tc>
          <w:tcPr>
            <w:tcW w:w="7513" w:type="dxa"/>
            <w:gridSpan w:val="7"/>
            <w:vAlign w:val="center"/>
          </w:tcPr>
          <w:p w14:paraId="27AEA5C1" w14:textId="77777777" w:rsidR="00E71A25" w:rsidRDefault="00E71A25" w:rsidP="00DD2B89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重大議題：</w:t>
            </w:r>
          </w:p>
          <w:p w14:paraId="72199DB3" w14:textId="1FD5C5FE" w:rsidR="00A306F1" w:rsidRPr="00E71A25" w:rsidRDefault="00A306F1" w:rsidP="00DD2B89">
            <w:pPr>
              <w:ind w:left="10" w:right="10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人權教育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環境教育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海洋教育</w:t>
            </w:r>
            <w:r w:rsidR="00AD54F2" w:rsidRPr="00AD54F2">
              <w:rPr>
                <w:rFonts w:ascii="標楷體" w:eastAsia="標楷體" w:hAnsi="標楷體" w:hint="eastAsia"/>
              </w:rPr>
              <w:t>■</w:t>
            </w:r>
            <w:r w:rsidRPr="00E71A25">
              <w:rPr>
                <w:rFonts w:ascii="標楷體" w:eastAsia="標楷體" w:hAnsi="標楷體" w:hint="eastAsia"/>
              </w:rPr>
              <w:t xml:space="preserve">品德教育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生命教育</w:t>
            </w:r>
          </w:p>
          <w:p w14:paraId="5BC3CBE5" w14:textId="77777777" w:rsidR="00A306F1" w:rsidRPr="00E71A25" w:rsidRDefault="00A306F1" w:rsidP="00DD2B89">
            <w:pPr>
              <w:ind w:left="10" w:right="10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法治教育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科技教育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資訊教育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能源教育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安全教育</w:t>
            </w:r>
          </w:p>
          <w:p w14:paraId="0171F161" w14:textId="0B3597D2" w:rsidR="00A306F1" w:rsidRPr="00E71A25" w:rsidRDefault="00A306F1" w:rsidP="00DD2B89">
            <w:pPr>
              <w:ind w:left="10" w:right="10"/>
              <w:rPr>
                <w:rFonts w:ascii="標楷體" w:eastAsia="標楷體" w:hAnsi="標楷體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防災教育</w:t>
            </w:r>
            <w:r w:rsidR="00AD54F2" w:rsidRPr="00AD54F2">
              <w:rPr>
                <w:rFonts w:ascii="標楷體" w:eastAsia="標楷體" w:hAnsi="標楷體" w:hint="eastAsia"/>
              </w:rPr>
              <w:t>■</w:t>
            </w:r>
            <w:r w:rsidRPr="00E71A25">
              <w:rPr>
                <w:rFonts w:ascii="標楷體" w:eastAsia="標楷體" w:hAnsi="標楷體" w:hint="eastAsia"/>
              </w:rPr>
              <w:t>家庭教育</w:t>
            </w:r>
            <w:r w:rsidR="00AD54F2" w:rsidRPr="00AD54F2">
              <w:rPr>
                <w:rFonts w:ascii="標楷體" w:eastAsia="標楷體" w:hAnsi="標楷體" w:hint="eastAsia"/>
              </w:rPr>
              <w:t>■</w:t>
            </w:r>
            <w:r w:rsidRPr="00E71A25">
              <w:rPr>
                <w:rFonts w:ascii="標楷體" w:eastAsia="標楷體" w:hAnsi="標楷體" w:hint="eastAsia"/>
              </w:rPr>
              <w:t xml:space="preserve">閱讀素養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戶外教育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國際教育</w:t>
            </w:r>
          </w:p>
          <w:p w14:paraId="0B45B9E8" w14:textId="77777777" w:rsidR="00A306F1" w:rsidRDefault="00A306F1" w:rsidP="00DD2B89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生涯規劃教育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多元文化教育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 xml:space="preserve">原住民族教育 </w:t>
            </w:r>
            <w:r w:rsidRPr="00E71A25">
              <w:rPr>
                <w:rFonts w:ascii="標楷體" w:eastAsia="標楷體" w:hAnsi="標楷體"/>
              </w:rPr>
              <w:t>□</w:t>
            </w:r>
            <w:r w:rsidRPr="00E71A25">
              <w:rPr>
                <w:rFonts w:ascii="標楷體" w:eastAsia="標楷體" w:hAnsi="標楷體" w:hint="eastAsia"/>
              </w:rPr>
              <w:t>性別平等教育</w:t>
            </w:r>
          </w:p>
        </w:tc>
      </w:tr>
      <w:tr w:rsidR="00A306F1" w:rsidRPr="00F15C5E" w14:paraId="2C76793A" w14:textId="77777777" w:rsidTr="00FF3A76">
        <w:trPr>
          <w:trHeight w:val="150"/>
        </w:trPr>
        <w:tc>
          <w:tcPr>
            <w:tcW w:w="22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40BCD21" w14:textId="77777777" w:rsidR="00A306F1" w:rsidRDefault="00A306F1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vAlign w:val="center"/>
          </w:tcPr>
          <w:p w14:paraId="3AB014CB" w14:textId="77777777" w:rsidR="00AD54F2" w:rsidRPr="00AD54F2" w:rsidRDefault="00AD54F2" w:rsidP="00AD54F2">
            <w:pPr>
              <w:rPr>
                <w:rFonts w:ascii="標楷體" w:eastAsia="標楷體" w:hAnsi="標楷體"/>
              </w:rPr>
            </w:pPr>
            <w:r w:rsidRPr="00AD54F2">
              <w:rPr>
                <w:rFonts w:ascii="標楷體" w:eastAsia="標楷體" w:hAnsi="標楷體" w:hint="eastAsia"/>
              </w:rPr>
              <w:t>學習主題：</w:t>
            </w:r>
          </w:p>
          <w:p w14:paraId="101A77D5" w14:textId="77777777" w:rsidR="00AD54F2" w:rsidRPr="00AD54F2" w:rsidRDefault="00AD54F2" w:rsidP="00AD54F2">
            <w:pPr>
              <w:rPr>
                <w:rFonts w:ascii="標楷體" w:eastAsia="標楷體" w:hAnsi="標楷體"/>
              </w:rPr>
            </w:pPr>
            <w:r w:rsidRPr="00AD54F2">
              <w:rPr>
                <w:rFonts w:ascii="標楷體" w:eastAsia="標楷體" w:hAnsi="標楷體" w:hint="eastAsia"/>
              </w:rPr>
              <w:t>1.</w:t>
            </w:r>
            <w:r w:rsidRPr="00AD54F2">
              <w:rPr>
                <w:rFonts w:ascii="標楷體" w:eastAsia="標楷體" w:hAnsi="標楷體" w:hint="eastAsia"/>
              </w:rPr>
              <w:tab/>
              <w:t>品德教育：品德發展層面。</w:t>
            </w:r>
          </w:p>
          <w:p w14:paraId="6273CFD0" w14:textId="77777777" w:rsidR="00AD54F2" w:rsidRPr="00AD54F2" w:rsidRDefault="00AD54F2" w:rsidP="00AD54F2">
            <w:pPr>
              <w:rPr>
                <w:rFonts w:ascii="標楷體" w:eastAsia="標楷體" w:hAnsi="標楷體"/>
              </w:rPr>
            </w:pPr>
            <w:r w:rsidRPr="00AD54F2">
              <w:rPr>
                <w:rFonts w:ascii="標楷體" w:eastAsia="標楷體" w:hAnsi="標楷體" w:hint="eastAsia"/>
              </w:rPr>
              <w:t>2.</w:t>
            </w:r>
            <w:r w:rsidRPr="00AD54F2">
              <w:rPr>
                <w:rFonts w:ascii="標楷體" w:eastAsia="標楷體" w:hAnsi="標楷體" w:hint="eastAsia"/>
              </w:rPr>
              <w:tab/>
              <w:t>家庭教育：家人關係與互動。</w:t>
            </w:r>
          </w:p>
          <w:p w14:paraId="0FF84990" w14:textId="77777777" w:rsidR="00AD54F2" w:rsidRPr="00AD54F2" w:rsidRDefault="00AD54F2" w:rsidP="00AD54F2">
            <w:pPr>
              <w:rPr>
                <w:rFonts w:ascii="標楷體" w:eastAsia="標楷體" w:hAnsi="標楷體"/>
              </w:rPr>
            </w:pPr>
            <w:r w:rsidRPr="00AD54F2">
              <w:rPr>
                <w:rFonts w:ascii="標楷體" w:eastAsia="標楷體" w:hAnsi="標楷體" w:hint="eastAsia"/>
              </w:rPr>
              <w:t>3.</w:t>
            </w:r>
            <w:r w:rsidRPr="00AD54F2">
              <w:rPr>
                <w:rFonts w:ascii="標楷體" w:eastAsia="標楷體" w:hAnsi="標楷體" w:hint="eastAsia"/>
              </w:rPr>
              <w:tab/>
              <w:t>閱讀素養：閱讀的歷程。</w:t>
            </w:r>
          </w:p>
          <w:p w14:paraId="4B7D997F" w14:textId="432ADB79" w:rsidR="009468AE" w:rsidRPr="00AD54F2" w:rsidRDefault="00AD54F2" w:rsidP="00AD54F2">
            <w:pPr>
              <w:rPr>
                <w:rFonts w:ascii="標楷體" w:eastAsia="標楷體" w:hAnsi="標楷體"/>
                <w:color w:val="FF0000"/>
              </w:rPr>
            </w:pPr>
            <w:r w:rsidRPr="00AD54F2">
              <w:rPr>
                <w:rFonts w:ascii="標楷體" w:eastAsia="標楷體" w:hAnsi="標楷體" w:hint="eastAsia"/>
              </w:rPr>
              <w:t>4.</w:t>
            </w:r>
            <w:r w:rsidRPr="00AD54F2">
              <w:rPr>
                <w:rFonts w:ascii="標楷體" w:eastAsia="標楷體" w:hAnsi="標楷體" w:hint="eastAsia"/>
              </w:rPr>
              <w:tab/>
              <w:t>生涯規劃教育：生涯教育與自我探索。</w:t>
            </w:r>
          </w:p>
        </w:tc>
      </w:tr>
      <w:tr w:rsidR="00AD54F2" w:rsidRPr="00F15C5E" w14:paraId="5A4F89B8" w14:textId="77777777" w:rsidTr="00FF3A76">
        <w:trPr>
          <w:trHeight w:val="432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5629C" w14:textId="77777777" w:rsidR="00AD54F2" w:rsidRPr="00F15C5E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學習重點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C9F8F" w14:textId="77777777" w:rsidR="00AD54F2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調整後學習表現/學習內容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2"/>
              </w:rPr>
              <w:t>：</w:t>
            </w:r>
          </w:p>
          <w:p w14:paraId="1861FE0E" w14:textId="77777777" w:rsidR="00AD54F2" w:rsidRDefault="00AD54F2" w:rsidP="00AD54F2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t>學習表現</w:t>
            </w:r>
          </w:p>
          <w:p w14:paraId="025C0F0B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1-Ⅱ-2</w:t>
            </w:r>
            <w:r>
              <w:rPr>
                <w:rFonts w:ascii="標楷體" w:eastAsia="標楷體" w:hAnsi="標楷體" w:hint="eastAsia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學習專心</w:t>
            </w:r>
            <w:r>
              <w:rPr>
                <w:rFonts w:ascii="標楷體" w:eastAsia="標楷體" w:hAnsi="標楷體" w:hint="eastAsia"/>
              </w:rPr>
              <w:t>聆聽不同的媒材。</w:t>
            </w:r>
          </w:p>
          <w:p w14:paraId="20B9D611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2-Ⅱ-1</w:t>
            </w:r>
            <w:r>
              <w:rPr>
                <w:rFonts w:ascii="標楷體" w:eastAsia="標楷體" w:hAnsi="標楷體" w:hint="eastAsia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用適當語音、語速</w:t>
            </w:r>
            <w:r>
              <w:rPr>
                <w:rFonts w:ascii="標楷體" w:eastAsia="標楷體" w:hAnsi="標楷體" w:hint="eastAsia"/>
              </w:rPr>
              <w:t>和音量說話。</w:t>
            </w:r>
          </w:p>
          <w:p w14:paraId="1455FF15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3-Ⅱ-1</w:t>
            </w:r>
            <w:r>
              <w:rPr>
                <w:rFonts w:ascii="標楷體" w:eastAsia="標楷體" w:hAnsi="標楷體" w:hint="eastAsia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運用注音符號，</w:t>
            </w:r>
            <w:r>
              <w:rPr>
                <w:rFonts w:ascii="標楷體" w:eastAsia="標楷體" w:hAnsi="標楷體" w:hint="eastAsia"/>
                <w:b/>
              </w:rPr>
              <w:t>輔助記憶</w:t>
            </w:r>
            <w:r>
              <w:rPr>
                <w:rFonts w:ascii="標楷體" w:eastAsia="標楷體" w:hAnsi="標楷體" w:hint="eastAsia"/>
              </w:rPr>
              <w:t>生字新詞，提升閱讀效能。</w:t>
            </w:r>
          </w:p>
          <w:p w14:paraId="422775E3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4-Ⅱ-1</w:t>
            </w:r>
            <w:r>
              <w:rPr>
                <w:rFonts w:ascii="標楷體" w:eastAsia="標楷體" w:hAnsi="標楷體" w:hint="eastAsia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認識常用國字至少</w:t>
            </w:r>
            <w:r>
              <w:rPr>
                <w:rFonts w:ascii="標楷體" w:eastAsia="標楷體" w:hAnsi="標楷體" w:hint="eastAsia"/>
                <w:b/>
              </w:rPr>
              <w:t>1,000</w:t>
            </w:r>
            <w:r>
              <w:rPr>
                <w:rFonts w:ascii="標楷體" w:eastAsia="標楷體" w:hAnsi="標楷體" w:hint="eastAsia"/>
              </w:rPr>
              <w:t>字，使用</w:t>
            </w:r>
            <w:r>
              <w:rPr>
                <w:rFonts w:ascii="標楷體" w:eastAsia="標楷體" w:hAnsi="標楷體" w:hint="eastAsia"/>
                <w:b/>
              </w:rPr>
              <w:t>500</w:t>
            </w:r>
            <w:r>
              <w:rPr>
                <w:rFonts w:ascii="標楷體" w:eastAsia="標楷體" w:hAnsi="標楷體" w:hint="eastAsia"/>
              </w:rPr>
              <w:t>字。</w:t>
            </w:r>
          </w:p>
          <w:p w14:paraId="7EE25436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4-Ⅱ-3</w:t>
            </w:r>
            <w:r>
              <w:rPr>
                <w:rFonts w:ascii="標楷體" w:eastAsia="標楷體" w:hAnsi="標楷體" w:hint="eastAsia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利用書面或數位方式查字辭典，</w:t>
            </w:r>
            <w:r>
              <w:rPr>
                <w:rFonts w:ascii="標楷體" w:eastAsia="標楷體" w:hAnsi="標楷體" w:hint="eastAsia"/>
                <w:b/>
              </w:rPr>
              <w:t>認識常見語詞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BC59826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5-Ⅱ-3</w:t>
            </w:r>
            <w:r>
              <w:rPr>
                <w:rFonts w:ascii="標楷體" w:eastAsia="標楷體" w:hAnsi="標楷體" w:hint="eastAsia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理解簡易的</w:t>
            </w:r>
            <w:r>
              <w:rPr>
                <w:rFonts w:ascii="標楷體" w:eastAsia="標楷體" w:hAnsi="標楷體" w:hint="eastAsia"/>
              </w:rPr>
              <w:t>文本內容。</w:t>
            </w:r>
          </w:p>
          <w:p w14:paraId="766ABF72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6-Ⅱ-1</w:t>
            </w:r>
            <w:r>
              <w:rPr>
                <w:rFonts w:ascii="標楷體" w:eastAsia="標楷體" w:hAnsi="標楷體" w:hint="eastAsia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根據書寫內容</w:t>
            </w:r>
            <w:r>
              <w:rPr>
                <w:rFonts w:ascii="標楷體" w:eastAsia="標楷體" w:hAnsi="標楷體" w:hint="eastAsia"/>
              </w:rPr>
              <w:t>，使用各種標點符號。</w:t>
            </w:r>
          </w:p>
          <w:p w14:paraId="783F69DA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</w:rPr>
            </w:pPr>
          </w:p>
          <w:p w14:paraId="33CCD0B3" w14:textId="77777777" w:rsidR="00AD54F2" w:rsidRDefault="00AD54F2" w:rsidP="00AD54F2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t>學習內容</w:t>
            </w:r>
          </w:p>
          <w:p w14:paraId="536F2A49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Aa-Ⅱ-1</w:t>
            </w:r>
            <w:r>
              <w:rPr>
                <w:rFonts w:ascii="標楷體" w:eastAsia="標楷體" w:hAnsi="標楷體" w:hint="eastAsia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標注音符號的</w:t>
            </w:r>
            <w:r>
              <w:rPr>
                <w:rFonts w:ascii="標楷體" w:eastAsia="標楷體" w:hAnsi="標楷體" w:hint="eastAsia"/>
                <w:b/>
              </w:rPr>
              <w:t>基本</w:t>
            </w:r>
            <w:r>
              <w:rPr>
                <w:rFonts w:ascii="標楷體" w:eastAsia="標楷體" w:hAnsi="標楷體" w:hint="eastAsia"/>
              </w:rPr>
              <w:t>文本。</w:t>
            </w:r>
          </w:p>
          <w:p w14:paraId="6AB60264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Ab-Ⅱ-1</w:t>
            </w:r>
            <w:r>
              <w:rPr>
                <w:rFonts w:ascii="標楷體" w:eastAsia="標楷體" w:hAnsi="標楷體" w:hint="eastAsia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500</w:t>
            </w:r>
            <w:r>
              <w:rPr>
                <w:rFonts w:ascii="標楷體" w:eastAsia="標楷體" w:hAnsi="標楷體" w:hint="eastAsia"/>
              </w:rPr>
              <w:t>個常用字的字形、字音和字義。</w:t>
            </w:r>
          </w:p>
          <w:p w14:paraId="6386A84B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Ac-Ⅱ-1</w:t>
            </w:r>
            <w:r>
              <w:rPr>
                <w:rFonts w:ascii="標楷體" w:eastAsia="標楷體" w:hAnsi="標楷體" w:hint="eastAsia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常用</w:t>
            </w:r>
            <w:r>
              <w:rPr>
                <w:rFonts w:ascii="標楷體" w:eastAsia="標楷體" w:hAnsi="標楷體" w:hint="eastAsia"/>
              </w:rPr>
              <w:t>標點符號的用法。</w:t>
            </w:r>
          </w:p>
          <w:p w14:paraId="3FF329A6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Ad-Ⅱ-2</w:t>
            </w:r>
            <w:r>
              <w:rPr>
                <w:rFonts w:ascii="標楷體" w:eastAsia="標楷體" w:hAnsi="標楷體" w:hint="eastAsia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篇章的大意</w:t>
            </w:r>
            <w:r>
              <w:rPr>
                <w:rFonts w:ascii="標楷體" w:eastAsia="標楷體" w:hAnsi="標楷體" w:hint="eastAsia"/>
              </w:rPr>
              <w:t>與結構。</w:t>
            </w:r>
          </w:p>
          <w:p w14:paraId="6E91AE6D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Ba-Ⅱ-1</w:t>
            </w:r>
            <w:r>
              <w:rPr>
                <w:rFonts w:ascii="標楷體" w:eastAsia="標楷體" w:hAnsi="標楷體" w:hint="eastAsia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記敘文本的結構。</w:t>
            </w:r>
          </w:p>
          <w:p w14:paraId="2A0343DF" w14:textId="65DD85BB" w:rsidR="00AD54F2" w:rsidRPr="00BB5D34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Ca-Ⅱ-1</w:t>
            </w:r>
            <w:r>
              <w:rPr>
                <w:rFonts w:ascii="標楷體" w:eastAsia="標楷體" w:hAnsi="標楷體" w:hint="eastAsia"/>
                <w:b/>
              </w:rPr>
              <w:t>-a</w:t>
            </w:r>
            <w:r>
              <w:rPr>
                <w:rFonts w:ascii="標楷體" w:eastAsia="標楷體" w:hAnsi="標楷體" w:hint="eastAsia"/>
              </w:rPr>
              <w:t xml:space="preserve"> 各類文本中的飲食、服飾、交通工具、名勝古蹟及休閒娛</w:t>
            </w:r>
            <w:r>
              <w:rPr>
                <w:rFonts w:ascii="標楷體" w:eastAsia="標楷體" w:hAnsi="標楷體" w:hint="eastAsia"/>
              </w:rPr>
              <w:lastRenderedPageBreak/>
              <w:t>樂等文化內涵。</w:t>
            </w:r>
          </w:p>
        </w:tc>
      </w:tr>
      <w:tr w:rsidR="00AD54F2" w:rsidRPr="00F15C5E" w14:paraId="47041677" w14:textId="77777777" w:rsidTr="00FF3A76">
        <w:trPr>
          <w:trHeight w:val="85"/>
        </w:trPr>
        <w:tc>
          <w:tcPr>
            <w:tcW w:w="223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32B2A" w14:textId="77777777" w:rsidR="00AD54F2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033C4" w14:textId="77777777" w:rsidR="00AD54F2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特殊需求領域</w:t>
            </w:r>
            <w:r>
              <w:rPr>
                <w:rFonts w:ascii="標楷體" w:eastAsia="標楷體" w:hAnsi="標楷體" w:hint="eastAsia"/>
                <w:i/>
                <w:color w:val="FF0000"/>
                <w:sz w:val="22"/>
                <w:szCs w:val="22"/>
              </w:rPr>
              <w:t>學習表現/學習內容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  <w:p w14:paraId="4BAEE86E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特學1-Ⅱ-2 指出不同訊息的重點。</w:t>
            </w:r>
          </w:p>
          <w:p w14:paraId="1017921D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特學1-Ⅱ-3 延長專注時間。</w:t>
            </w:r>
          </w:p>
          <w:p w14:paraId="734D2751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特學1-Ⅱ-6 運用反覆練習策略，複習學習過的內容。</w:t>
            </w:r>
          </w:p>
          <w:p w14:paraId="71EA44E2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特學3-Ⅱ-2 運用各種學習資源。</w:t>
            </w:r>
          </w:p>
          <w:p w14:paraId="4361990C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特學A-Ⅱ-1 訊息中的重要項目或重點。</w:t>
            </w:r>
          </w:p>
          <w:p w14:paraId="12394072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特學A-Ⅱ-2 適當的專注時間。</w:t>
            </w:r>
          </w:p>
          <w:p w14:paraId="396A1C26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特學A-Ⅱ-5 反覆練習策略。</w:t>
            </w:r>
          </w:p>
          <w:p w14:paraId="773BAA60" w14:textId="36C6A344" w:rsidR="00AD54F2" w:rsidRPr="00EA5283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特學C-Ⅱ-2 可選擇的學習工具。</w:t>
            </w:r>
          </w:p>
        </w:tc>
      </w:tr>
      <w:tr w:rsidR="00AD54F2" w:rsidRPr="00F15C5E" w14:paraId="4C927A23" w14:textId="77777777" w:rsidTr="00FF3A76">
        <w:trPr>
          <w:trHeight w:val="390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2DEBB29" w14:textId="77777777" w:rsidR="00AD54F2" w:rsidRPr="00F15C5E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學習目標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</w:tcBorders>
            <w:vAlign w:val="center"/>
          </w:tcPr>
          <w:p w14:paraId="7D7229C9" w14:textId="77777777" w:rsidR="00AD54F2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轉化學習表現/學習內容後之課程學習目標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  <w:p w14:paraId="1FBA0C2B" w14:textId="77777777" w:rsidR="00AD54F2" w:rsidRDefault="00AD54F2" w:rsidP="00AD54F2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能專心聆聽不同的媒材內容與教師講解。</w:t>
            </w:r>
          </w:p>
          <w:p w14:paraId="3F7182BF" w14:textId="77777777" w:rsidR="00AD54F2" w:rsidRDefault="00AD54F2" w:rsidP="00AD54F2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在教師提示下，能使用適當的語音、語速和音量朗讀課文。</w:t>
            </w:r>
          </w:p>
          <w:p w14:paraId="00B1AAEA" w14:textId="77777777" w:rsidR="00AD54F2" w:rsidRDefault="00AD54F2" w:rsidP="00AD54F2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利用注音符號，正確唸出生字、新詞與簡單句。</w:t>
            </w:r>
          </w:p>
          <w:p w14:paraId="3AF67819" w14:textId="77777777" w:rsidR="00AD54F2" w:rsidRDefault="00AD54F2" w:rsidP="00AD54F2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掌握國字組字規則，寫出正確的國字。</w:t>
            </w:r>
          </w:p>
          <w:p w14:paraId="1C6A2D8E" w14:textId="77777777" w:rsidR="00AD54F2" w:rsidRDefault="00AD54F2" w:rsidP="00AD54F2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運用識字策略，正確辨別形近字的字形差異。</w:t>
            </w:r>
          </w:p>
          <w:p w14:paraId="306250B1" w14:textId="77777777" w:rsidR="00AD54F2" w:rsidRDefault="00AD54F2" w:rsidP="00AD54F2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利用文本生字進行生活中常見的造詞。</w:t>
            </w:r>
          </w:p>
          <w:p w14:paraId="46BE614E" w14:textId="77777777" w:rsidR="00AD54F2" w:rsidRDefault="00AD54F2" w:rsidP="00AD54F2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能運用字典與網際網路搜尋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字辭典查找生字。</w:t>
            </w:r>
          </w:p>
          <w:p w14:paraId="10A7C05C" w14:textId="77777777" w:rsidR="00AD54F2" w:rsidRDefault="00AD54F2" w:rsidP="00AD54F2">
            <w:pPr>
              <w:pStyle w:val="a7"/>
              <w:numPr>
                <w:ilvl w:val="0"/>
                <w:numId w:val="5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能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瞭解文本主旨與段落大意，正確回答教師的提問。</w:t>
            </w:r>
          </w:p>
          <w:p w14:paraId="459DAA13" w14:textId="0E8B46CB" w:rsidR="00AD54F2" w:rsidRPr="001C3931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能理解逗號、句號、問號、驚嘆號、引號、冒號與頓號的概念與用法。</w:t>
            </w:r>
          </w:p>
        </w:tc>
      </w:tr>
      <w:tr w:rsidR="00AD54F2" w:rsidRPr="00F15C5E" w14:paraId="4294622B" w14:textId="77777777" w:rsidTr="00FF3A76">
        <w:trPr>
          <w:trHeight w:val="390"/>
        </w:trPr>
        <w:tc>
          <w:tcPr>
            <w:tcW w:w="2235" w:type="dxa"/>
            <w:gridSpan w:val="2"/>
            <w:vMerge/>
            <w:vAlign w:val="center"/>
          </w:tcPr>
          <w:p w14:paraId="2A646563" w14:textId="77777777" w:rsidR="00AD54F2" w:rsidRPr="00F15C5E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7"/>
            <w:vAlign w:val="center"/>
          </w:tcPr>
          <w:p w14:paraId="10278429" w14:textId="77777777" w:rsidR="00AD54F2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特殊需求領域課程學習目標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2"/>
              </w:rPr>
              <w:t>：</w:t>
            </w:r>
          </w:p>
          <w:p w14:paraId="5705C507" w14:textId="77777777" w:rsidR="00AD54F2" w:rsidRDefault="00AD54F2" w:rsidP="00AD54F2">
            <w:pPr>
              <w:pStyle w:val="a7"/>
              <w:numPr>
                <w:ilvl w:val="0"/>
                <w:numId w:val="6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聆聽課程媒材內容與教師講解後，能正確回答教師的重點提問。</w:t>
            </w:r>
          </w:p>
          <w:p w14:paraId="136476DC" w14:textId="77777777" w:rsidR="00AD54F2" w:rsidRDefault="00AD54F2" w:rsidP="00AD54F2">
            <w:pPr>
              <w:pStyle w:val="a7"/>
              <w:numPr>
                <w:ilvl w:val="0"/>
                <w:numId w:val="6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能應用注意力策略與計時工具，在課程進行時維持自我訂定的專注力時間。</w:t>
            </w:r>
          </w:p>
          <w:p w14:paraId="10309D2F" w14:textId="77777777" w:rsidR="00AD54F2" w:rsidRDefault="00AD54F2" w:rsidP="00AD54F2">
            <w:pPr>
              <w:pStyle w:val="a7"/>
              <w:numPr>
                <w:ilvl w:val="0"/>
                <w:numId w:val="6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能運用反覆練習策略，寫出正確的國字與語詞。</w:t>
            </w:r>
          </w:p>
          <w:p w14:paraId="340ABD96" w14:textId="77777777" w:rsidR="00AD54F2" w:rsidRDefault="00AD54F2" w:rsidP="00AD54F2">
            <w:pPr>
              <w:pStyle w:val="a7"/>
              <w:numPr>
                <w:ilvl w:val="0"/>
                <w:numId w:val="6"/>
              </w:numPr>
              <w:snapToGrid w:val="0"/>
              <w:spacing w:line="320" w:lineRule="atLeast"/>
              <w:ind w:leftChars="0" w:left="360" w:hangingChars="150" w:hanging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能運用部件辨識策略，找出不同生字的相同部件以加深記憶。</w:t>
            </w:r>
          </w:p>
          <w:p w14:paraId="34DAA262" w14:textId="1B17EF19" w:rsidR="00AD54F2" w:rsidRPr="001C3931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i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能使用多元的學習資源，進行識字、書寫、閱讀、標點符號、造句…等課程活動。</w:t>
            </w:r>
          </w:p>
        </w:tc>
      </w:tr>
      <w:tr w:rsidR="00221999" w:rsidRPr="00F15C5E" w14:paraId="07BC21AD" w14:textId="77777777" w:rsidTr="00FF3A76">
        <w:tc>
          <w:tcPr>
            <w:tcW w:w="2235" w:type="dxa"/>
            <w:gridSpan w:val="2"/>
            <w:tcBorders>
              <w:bottom w:val="double" w:sz="6" w:space="0" w:color="auto"/>
            </w:tcBorders>
            <w:vAlign w:val="center"/>
          </w:tcPr>
          <w:p w14:paraId="5186D9EC" w14:textId="77777777" w:rsidR="00221999" w:rsidRPr="00E71A25" w:rsidRDefault="00221999" w:rsidP="0022199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FF3A76" w:rsidRPr="00E71A25">
              <w:rPr>
                <w:rFonts w:ascii="標楷體" w:eastAsia="標楷體" w:hAnsi="標楷體" w:hint="eastAsia"/>
                <w:b/>
                <w:sz w:val="28"/>
                <w:szCs w:val="28"/>
              </w:rPr>
              <w:t>與評量說明</w:t>
            </w:r>
          </w:p>
        </w:tc>
        <w:tc>
          <w:tcPr>
            <w:tcW w:w="7513" w:type="dxa"/>
            <w:gridSpan w:val="7"/>
            <w:tcBorders>
              <w:bottom w:val="double" w:sz="6" w:space="0" w:color="auto"/>
            </w:tcBorders>
            <w:vAlign w:val="center"/>
          </w:tcPr>
          <w:p w14:paraId="1CAAE825" w14:textId="77777777" w:rsidR="00AD54F2" w:rsidRDefault="00AD54F2" w:rsidP="00AD54F2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1.教材編輯與資源</w:t>
            </w:r>
          </w:p>
          <w:p w14:paraId="6398A629" w14:textId="21228F71" w:rsidR="00AD54F2" w:rsidRPr="00AD54F2" w:rsidRDefault="00AD54F2" w:rsidP="00AD54F2">
            <w:pPr>
              <w:snapToGrid w:val="0"/>
              <w:spacing w:line="280" w:lineRule="atLeas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>
              <w:rPr>
                <w:rFonts w:ascii="標楷體" w:eastAsia="標楷體" w:hAnsi="標楷體" w:hint="eastAsia"/>
                <w:szCs w:val="22"/>
              </w:rPr>
              <w:t>教科書（</w:t>
            </w:r>
            <w:r>
              <w:rPr>
                <w:rFonts w:ascii="標楷體" w:eastAsia="標楷體" w:hAnsi="標楷體" w:hint="eastAsia"/>
                <w:u w:val="single"/>
              </w:rPr>
              <w:t xml:space="preserve">  南一  </w:t>
            </w:r>
            <w:r>
              <w:rPr>
                <w:rFonts w:ascii="標楷體" w:eastAsia="標楷體" w:hAnsi="標楷體" w:hint="eastAsia"/>
                <w:szCs w:val="22"/>
              </w:rPr>
              <w:t>版本，第</w:t>
            </w:r>
            <w:r>
              <w:rPr>
                <w:rFonts w:ascii="標楷體" w:eastAsia="標楷體" w:hAnsi="標楷體" w:hint="eastAsia"/>
                <w:u w:val="single"/>
              </w:rPr>
              <w:t xml:space="preserve">  七、八  </w:t>
            </w:r>
            <w:r>
              <w:rPr>
                <w:rFonts w:ascii="標楷體" w:eastAsia="標楷體" w:hAnsi="標楷體" w:hint="eastAsia"/>
              </w:rPr>
              <w:t>冊</w:t>
            </w:r>
            <w:r>
              <w:rPr>
                <w:rFonts w:ascii="標楷體" w:eastAsia="標楷體" w:hAnsi="標楷體" w:hint="eastAsia"/>
                <w:szCs w:val="22"/>
              </w:rPr>
              <w:t>）</w:t>
            </w:r>
          </w:p>
          <w:p w14:paraId="722B611C" w14:textId="77777777" w:rsidR="00AD54F2" w:rsidRDefault="00AD54F2" w:rsidP="00AD54F2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圖書繪本</w:t>
            </w:r>
            <w:r>
              <w:rPr>
                <w:rFonts w:ascii="標楷體" w:eastAsia="標楷體" w:hAnsi="標楷體" w:hint="eastAsia"/>
                <w:szCs w:val="22"/>
              </w:rPr>
              <w:tab/>
            </w:r>
            <w:r>
              <w:rPr>
                <w:rFonts w:ascii="標楷體" w:eastAsia="標楷體" w:hAnsi="標楷體" w:hint="eastAsia"/>
              </w:rPr>
              <w:t>□學術研究</w:t>
            </w:r>
            <w:r>
              <w:rPr>
                <w:rFonts w:ascii="標楷體" w:eastAsia="標楷體" w:hAnsi="標楷體" w:hint="eastAsia"/>
                <w:szCs w:val="22"/>
              </w:rPr>
              <w:tab/>
            </w:r>
            <w:r>
              <w:rPr>
                <w:rFonts w:ascii="標楷體" w:eastAsia="標楷體" w:hAnsi="標楷體" w:hint="eastAsia"/>
              </w:rPr>
              <w:t>□報章</w:t>
            </w:r>
            <w:r>
              <w:rPr>
                <w:rFonts w:ascii="標楷體" w:eastAsia="標楷體" w:hAnsi="標楷體" w:hint="eastAsia"/>
                <w:szCs w:val="22"/>
              </w:rPr>
              <w:t>雜誌</w:t>
            </w:r>
          </w:p>
          <w:p w14:paraId="053976CC" w14:textId="77777777" w:rsidR="00AD54F2" w:rsidRDefault="00AD54F2" w:rsidP="00AD54F2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>
              <w:rPr>
                <w:rFonts w:ascii="標楷體" w:eastAsia="標楷體" w:hAnsi="標楷體" w:hint="eastAsia"/>
                <w:szCs w:val="22"/>
              </w:rPr>
              <w:t>影片資源</w:t>
            </w:r>
            <w:r>
              <w:rPr>
                <w:rFonts w:ascii="標楷體" w:eastAsia="標楷體" w:hAnsi="標楷體" w:hint="eastAsia"/>
                <w:szCs w:val="22"/>
              </w:rPr>
              <w:tab/>
            </w:r>
            <w:r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>
              <w:rPr>
                <w:rFonts w:ascii="標楷體" w:eastAsia="標楷體" w:hAnsi="標楷體" w:hint="eastAsia"/>
                <w:szCs w:val="22"/>
              </w:rPr>
              <w:t>網路</w:t>
            </w:r>
            <w:r>
              <w:rPr>
                <w:rFonts w:ascii="標楷體" w:eastAsia="標楷體" w:hAnsi="標楷體" w:hint="eastAsia"/>
                <w:szCs w:val="22"/>
              </w:rPr>
              <w:tab/>
            </w:r>
            <w:r>
              <w:rPr>
                <w:rFonts w:ascii="標楷體" w:eastAsia="標楷體" w:hAnsi="標楷體" w:hint="eastAsia"/>
                <w:szCs w:val="22"/>
              </w:rPr>
              <w:tab/>
              <w:t>□新聞</w:t>
            </w:r>
            <w:r>
              <w:rPr>
                <w:rFonts w:ascii="標楷體" w:eastAsia="標楷體" w:hAnsi="標楷體" w:hint="eastAsia"/>
                <w:szCs w:val="22"/>
              </w:rPr>
              <w:tab/>
            </w:r>
            <w:r>
              <w:rPr>
                <w:rFonts w:ascii="標楷體" w:eastAsia="標楷體" w:hAnsi="標楷體" w:hint="eastAsia"/>
                <w:szCs w:val="22"/>
              </w:rPr>
              <w:tab/>
            </w:r>
            <w:r>
              <w:rPr>
                <w:rFonts w:ascii="標楷體" w:eastAsia="標楷體" w:hAnsi="標楷體" w:hint="eastAsia"/>
              </w:rPr>
              <w:t>□自編教材</w:t>
            </w:r>
          </w:p>
          <w:p w14:paraId="088F1AE6" w14:textId="77777777" w:rsidR="00AD54F2" w:rsidRDefault="00AD54F2" w:rsidP="00AD54F2">
            <w:pPr>
              <w:snapToGrid w:val="0"/>
              <w:spacing w:line="280" w:lineRule="atLeas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7507922A" w14:textId="77777777" w:rsidR="00AD54F2" w:rsidRDefault="00AD54F2" w:rsidP="00AD54F2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2.教學方法</w:t>
            </w:r>
          </w:p>
          <w:p w14:paraId="3E7F4055" w14:textId="77777777" w:rsidR="00AD54F2" w:rsidRDefault="00AD54F2" w:rsidP="00AD54F2">
            <w:pPr>
              <w:snapToGrid w:val="0"/>
              <w:spacing w:line="28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>
              <w:rPr>
                <w:rFonts w:ascii="標楷體" w:eastAsia="標楷體" w:hAnsi="標楷體" w:hint="eastAsia"/>
              </w:rPr>
              <w:t>直接教學</w:t>
            </w:r>
            <w:r>
              <w:rPr>
                <w:rFonts w:ascii="標楷體" w:eastAsia="標楷體" w:hAnsi="標楷體" w:hint="eastAsia"/>
                <w:szCs w:val="28"/>
              </w:rPr>
              <w:t>法</w:t>
            </w:r>
            <w:r>
              <w:rPr>
                <w:rFonts w:ascii="標楷體" w:eastAsia="標楷體" w:hAnsi="標楷體" w:hint="eastAsia"/>
              </w:rPr>
              <w:t>□工作分析教學</w:t>
            </w:r>
            <w:r>
              <w:rPr>
                <w:rFonts w:ascii="標楷體" w:eastAsia="標楷體" w:hAnsi="標楷體" w:hint="eastAsia"/>
                <w:szCs w:val="28"/>
              </w:rPr>
              <w:t>法</w:t>
            </w:r>
            <w:r>
              <w:rPr>
                <w:rFonts w:ascii="標楷體" w:eastAsia="標楷體" w:hAnsi="標楷體" w:hint="eastAsia"/>
              </w:rPr>
              <w:t>□多層次教學法</w:t>
            </w:r>
            <w:r>
              <w:rPr>
                <w:rFonts w:ascii="標楷體" w:eastAsia="標楷體" w:hAnsi="標楷體" w:hint="eastAsia"/>
              </w:rPr>
              <w:tab/>
              <w:t>□</w:t>
            </w:r>
            <w:r>
              <w:rPr>
                <w:rFonts w:ascii="標楷體" w:eastAsia="標楷體" w:hAnsi="標楷體" w:hint="eastAsia"/>
                <w:szCs w:val="28"/>
              </w:rPr>
              <w:t>結構式教學法</w:t>
            </w:r>
          </w:p>
          <w:p w14:paraId="32D3C616" w14:textId="77777777" w:rsidR="00AD54F2" w:rsidRDefault="00AD54F2" w:rsidP="00AD54F2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□交互教學</w:t>
            </w:r>
            <w:r>
              <w:rPr>
                <w:rFonts w:ascii="標楷體" w:eastAsia="標楷體" w:hAnsi="標楷體" w:hint="eastAsia"/>
                <w:szCs w:val="28"/>
              </w:rPr>
              <w:t>法</w:t>
            </w:r>
            <w:r>
              <w:rPr>
                <w:rFonts w:ascii="標楷體" w:eastAsia="標楷體" w:hAnsi="標楷體" w:hint="eastAsia"/>
              </w:rPr>
              <w:t>□圖片交換系統</w:t>
            </w:r>
            <w:r>
              <w:rPr>
                <w:rFonts w:ascii="標楷體" w:eastAsia="標楷體" w:hAnsi="標楷體" w:hint="eastAsia"/>
              </w:rPr>
              <w:tab/>
              <w:t>□識字教學法</w:t>
            </w:r>
            <w:r>
              <w:rPr>
                <w:rFonts w:ascii="標楷體" w:eastAsia="標楷體" w:hAnsi="標楷體" w:hint="eastAsia"/>
              </w:rPr>
              <w:tab/>
              <w:t>□社會故事</w:t>
            </w:r>
            <w:r>
              <w:rPr>
                <w:rFonts w:ascii="標楷體" w:eastAsia="標楷體" w:hAnsi="標楷體" w:hint="eastAsia"/>
                <w:szCs w:val="28"/>
              </w:rPr>
              <w:t>教學法</w:t>
            </w:r>
          </w:p>
          <w:p w14:paraId="0162FF3B" w14:textId="77777777" w:rsidR="00AD54F2" w:rsidRDefault="00AD54F2" w:rsidP="00AD54F2">
            <w:pPr>
              <w:snapToGrid w:val="0"/>
              <w:spacing w:line="28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>
              <w:rPr>
                <w:rFonts w:ascii="標楷體" w:eastAsia="標楷體" w:hAnsi="標楷體" w:hint="eastAsia"/>
                <w:szCs w:val="28"/>
              </w:rPr>
              <w:t>講述法</w:t>
            </w:r>
            <w:r>
              <w:rPr>
                <w:rFonts w:ascii="標楷體" w:eastAsia="標楷體" w:hAnsi="標楷體" w:hint="eastAsia"/>
                <w:szCs w:val="28"/>
              </w:rPr>
              <w:tab/>
            </w:r>
            <w:r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>
              <w:rPr>
                <w:rFonts w:ascii="標楷體" w:eastAsia="標楷體" w:hAnsi="標楷體" w:hint="eastAsia"/>
                <w:szCs w:val="28"/>
              </w:rPr>
              <w:t>討論法</w:t>
            </w:r>
            <w:r>
              <w:rPr>
                <w:rFonts w:ascii="標楷體" w:eastAsia="標楷體" w:hAnsi="標楷體" w:hint="eastAsia"/>
                <w:szCs w:val="28"/>
              </w:rPr>
              <w:tab/>
            </w:r>
            <w:r>
              <w:rPr>
                <w:rFonts w:ascii="標楷體" w:eastAsia="標楷體" w:hAnsi="標楷體" w:hint="eastAsia"/>
                <w:szCs w:val="28"/>
              </w:rPr>
              <w:tab/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觀察法</w:t>
            </w:r>
            <w:r>
              <w:rPr>
                <w:rFonts w:ascii="標楷體" w:eastAsia="標楷體" w:hAnsi="標楷體" w:hint="eastAsia"/>
                <w:szCs w:val="28"/>
              </w:rPr>
              <w:tab/>
            </w:r>
            <w:r>
              <w:rPr>
                <w:rFonts w:ascii="標楷體" w:eastAsia="標楷體" w:hAnsi="標楷體" w:hint="eastAsia"/>
                <w:szCs w:val="28"/>
              </w:rPr>
              <w:tab/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問思教學法</w:t>
            </w:r>
          </w:p>
          <w:p w14:paraId="4DE6279D" w14:textId="77777777" w:rsidR="00AD54F2" w:rsidRDefault="00AD54F2" w:rsidP="00AD54F2">
            <w:pPr>
              <w:snapToGrid w:val="0"/>
              <w:spacing w:line="28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發表法</w:t>
            </w:r>
            <w:r>
              <w:rPr>
                <w:rFonts w:ascii="標楷體" w:eastAsia="標楷體" w:hAnsi="標楷體" w:hint="eastAsia"/>
                <w:szCs w:val="28"/>
              </w:rPr>
              <w:tab/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自學輔導法</w:t>
            </w:r>
            <w:r>
              <w:rPr>
                <w:rFonts w:ascii="標楷體" w:eastAsia="標楷體" w:hAnsi="標楷體" w:hint="eastAsia"/>
                <w:szCs w:val="28"/>
              </w:rPr>
              <w:tab/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探究教學法</w:t>
            </w:r>
            <w:r>
              <w:rPr>
                <w:rFonts w:ascii="標楷體" w:eastAsia="標楷體" w:hAnsi="標楷體" w:hint="eastAsia"/>
                <w:szCs w:val="28"/>
              </w:rPr>
              <w:tab/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編序教學法</w:t>
            </w:r>
          </w:p>
          <w:p w14:paraId="118AA02F" w14:textId="77777777" w:rsidR="00AD54F2" w:rsidRDefault="00AD54F2" w:rsidP="00AD54F2">
            <w:pPr>
              <w:snapToGrid w:val="0"/>
              <w:spacing w:line="28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>
              <w:rPr>
                <w:rFonts w:ascii="標楷體" w:eastAsia="標楷體" w:hAnsi="標楷體" w:hint="eastAsia"/>
                <w:szCs w:val="28"/>
              </w:rPr>
              <w:t>合作學習法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價值澄清法</w:t>
            </w:r>
            <w:r>
              <w:rPr>
                <w:rFonts w:ascii="標楷體" w:eastAsia="標楷體" w:hAnsi="標楷體" w:hint="eastAsia"/>
                <w:szCs w:val="28"/>
              </w:rPr>
              <w:tab/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角色扮演法</w:t>
            </w:r>
            <w:r>
              <w:rPr>
                <w:rFonts w:ascii="標楷體" w:eastAsia="標楷體" w:hAnsi="標楷體" w:hint="eastAsia"/>
                <w:szCs w:val="28"/>
              </w:rPr>
              <w:tab/>
            </w:r>
          </w:p>
          <w:p w14:paraId="0E2FEA78" w14:textId="77777777" w:rsidR="00AD54F2" w:rsidRDefault="00AD54F2" w:rsidP="00AD54F2">
            <w:pPr>
              <w:snapToGrid w:val="0"/>
              <w:spacing w:line="28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問題解決教學法</w:t>
            </w:r>
            <w:r>
              <w:rPr>
                <w:rFonts w:ascii="標楷體" w:eastAsia="標楷體" w:hAnsi="標楷體" w:hint="eastAsia"/>
              </w:rPr>
              <w:t>□其他：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5F42A455" w14:textId="77777777" w:rsidR="00AD54F2" w:rsidRDefault="00AD54F2" w:rsidP="00AD54F2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3.教學調整</w:t>
            </w:r>
          </w:p>
          <w:p w14:paraId="1AA72733" w14:textId="77777777" w:rsidR="00AD54F2" w:rsidRDefault="00AD54F2" w:rsidP="00AD54F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>
              <w:rPr>
                <w:rFonts w:ascii="標楷體" w:eastAsia="標楷體" w:hAnsi="標楷體" w:hint="eastAsia"/>
              </w:rPr>
              <w:t>簡化</w:t>
            </w:r>
            <w:r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>
              <w:rPr>
                <w:rFonts w:ascii="標楷體" w:eastAsia="標楷體" w:hAnsi="標楷體" w:hint="eastAsia"/>
              </w:rPr>
              <w:t>減量</w:t>
            </w:r>
            <w:r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>
              <w:rPr>
                <w:rFonts w:ascii="標楷體" w:eastAsia="標楷體" w:hAnsi="標楷體" w:hint="eastAsia"/>
              </w:rPr>
              <w:t>分解</w:t>
            </w:r>
            <w:r>
              <w:rPr>
                <w:rFonts w:ascii="標楷體" w:eastAsia="標楷體" w:hAnsi="標楷體" w:hint="eastAsia"/>
              </w:rPr>
              <w:tab/>
              <w:t>□替代</w:t>
            </w:r>
            <w:r>
              <w:rPr>
                <w:rFonts w:ascii="標楷體" w:eastAsia="標楷體" w:hAnsi="標楷體" w:hint="eastAsia"/>
              </w:rPr>
              <w:tab/>
              <w:t>□重整</w:t>
            </w:r>
          </w:p>
          <w:p w14:paraId="19978C99" w14:textId="77777777" w:rsidR="00AD54F2" w:rsidRDefault="00AD54F2" w:rsidP="00AD54F2">
            <w:pPr>
              <w:snapToGrid w:val="0"/>
              <w:spacing w:line="28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□加深</w:t>
            </w:r>
            <w:r>
              <w:rPr>
                <w:rFonts w:ascii="標楷體" w:eastAsia="標楷體" w:hAnsi="標楷體" w:hint="eastAsia"/>
              </w:rPr>
              <w:tab/>
              <w:t>□加廣</w:t>
            </w:r>
            <w:r>
              <w:rPr>
                <w:rFonts w:ascii="標楷體" w:eastAsia="標楷體" w:hAnsi="標楷體" w:hint="eastAsia"/>
              </w:rPr>
              <w:tab/>
              <w:t>□加速</w:t>
            </w:r>
            <w:r>
              <w:rPr>
                <w:rFonts w:ascii="標楷體" w:eastAsia="標楷體" w:hAnsi="標楷體" w:hint="eastAsia"/>
              </w:rPr>
              <w:tab/>
              <w:t>□濃縮</w:t>
            </w:r>
            <w:r>
              <w:rPr>
                <w:rFonts w:ascii="標楷體" w:eastAsia="標楷體" w:hAnsi="標楷體" w:hint="eastAsia"/>
              </w:rPr>
              <w:tab/>
              <w:t>□其他：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65F97E7B" w14:textId="77777777" w:rsidR="00AD54F2" w:rsidRDefault="00AD54F2" w:rsidP="00AD54F2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4.教學評量</w:t>
            </w:r>
          </w:p>
          <w:p w14:paraId="2F7617AA" w14:textId="77777777" w:rsidR="00AD54F2" w:rsidRDefault="00AD54F2" w:rsidP="00AD54F2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>
              <w:rPr>
                <w:rFonts w:ascii="標楷體" w:eastAsia="標楷體" w:hAnsi="標楷體" w:hint="eastAsia"/>
              </w:rPr>
              <w:t>紙筆測驗</w:t>
            </w:r>
            <w:r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>
              <w:rPr>
                <w:rFonts w:ascii="標楷體" w:eastAsia="標楷體" w:hAnsi="標楷體" w:hint="eastAsia"/>
              </w:rPr>
              <w:t>口頭測驗</w:t>
            </w:r>
            <w:r>
              <w:rPr>
                <w:rFonts w:ascii="標楷體" w:eastAsia="標楷體" w:hAnsi="標楷體" w:hint="eastAsia"/>
              </w:rPr>
              <w:tab/>
              <w:t>□指認</w:t>
            </w:r>
            <w:r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 w:hint="eastAsia"/>
              </w:rPr>
              <w:tab/>
              <w:t>□觀察評量</w:t>
            </w:r>
          </w:p>
          <w:p w14:paraId="6076AC92" w14:textId="77777777" w:rsidR="00AD54F2" w:rsidRDefault="00AD54F2" w:rsidP="00AD54F2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□實作評量</w:t>
            </w:r>
            <w:r>
              <w:rPr>
                <w:rFonts w:ascii="標楷體" w:eastAsia="標楷體" w:hAnsi="標楷體" w:hint="eastAsia"/>
              </w:rPr>
              <w:tab/>
              <w:t>□檔案評量</w:t>
            </w:r>
            <w:r>
              <w:rPr>
                <w:rFonts w:ascii="標楷體" w:eastAsia="標楷體" w:hAnsi="標楷體" w:hint="eastAsia"/>
              </w:rPr>
              <w:tab/>
              <w:t>□同儕互評</w:t>
            </w:r>
            <w:r>
              <w:rPr>
                <w:rFonts w:ascii="標楷體" w:eastAsia="標楷體" w:hAnsi="標楷體" w:hint="eastAsia"/>
              </w:rPr>
              <w:tab/>
              <w:t>□自我評量</w:t>
            </w:r>
          </w:p>
          <w:p w14:paraId="43C758BF" w14:textId="77777777" w:rsidR="00AD54F2" w:rsidRDefault="00AD54F2" w:rsidP="00AD54F2">
            <w:pPr>
              <w:pStyle w:val="Web"/>
              <w:spacing w:line="320" w:lineRule="exact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評量結果得以等第、數量或質性文字描述紀錄等方式呈現</w:t>
            </w:r>
          </w:p>
          <w:p w14:paraId="51A46CF4" w14:textId="77777777" w:rsidR="00AD54F2" w:rsidRDefault="00AD54F2" w:rsidP="00AD54F2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5.其他</w:t>
            </w:r>
          </w:p>
          <w:p w14:paraId="5FE8F998" w14:textId="6621B1A5" w:rsidR="009B4274" w:rsidRPr="00E71A25" w:rsidRDefault="00AD54F2" w:rsidP="00AD54F2">
            <w:pPr>
              <w:pStyle w:val="Web"/>
              <w:spacing w:line="320" w:lineRule="exact"/>
              <w:rPr>
                <w:rFonts w:ascii="標楷體" w:eastAsia="標楷體" w:hAnsi="標楷體"/>
                <w:i/>
                <w:sz w:val="22"/>
              </w:rPr>
            </w:pPr>
            <w:r>
              <w:rPr>
                <w:rFonts w:ascii="標楷體" w:eastAsia="標楷體" w:hAnsi="標楷體" w:hint="eastAsia"/>
                <w:i/>
                <w:sz w:val="22"/>
              </w:rPr>
              <w:t>無</w:t>
            </w:r>
          </w:p>
        </w:tc>
      </w:tr>
      <w:tr w:rsidR="00291028" w:rsidRPr="00F15C5E" w14:paraId="499E0EB4" w14:textId="77777777" w:rsidTr="00FF3A76">
        <w:tc>
          <w:tcPr>
            <w:tcW w:w="9748" w:type="dxa"/>
            <w:gridSpan w:val="9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7649B13" w14:textId="77777777" w:rsidR="00291028" w:rsidRPr="00F15C5E" w:rsidRDefault="00291028" w:rsidP="00A93A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第一學期</w:t>
            </w:r>
          </w:p>
        </w:tc>
      </w:tr>
      <w:tr w:rsidR="00C412D0" w:rsidRPr="00F15C5E" w14:paraId="2E78B7A7" w14:textId="77777777" w:rsidTr="00777870">
        <w:tc>
          <w:tcPr>
            <w:tcW w:w="88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4FA6F152" w14:textId="77777777" w:rsidR="00C412D0" w:rsidRPr="00291028" w:rsidRDefault="00C412D0" w:rsidP="002910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週次</w:t>
            </w:r>
          </w:p>
        </w:tc>
        <w:tc>
          <w:tcPr>
            <w:tcW w:w="2019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284C023" w14:textId="77777777" w:rsidR="00C412D0" w:rsidRPr="00F15C5E" w:rsidRDefault="00C412D0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840" w:type="dxa"/>
            <w:gridSpan w:val="6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49CBE764" w14:textId="77777777" w:rsidR="00C412D0" w:rsidRPr="00F15C5E" w:rsidRDefault="00C412D0" w:rsidP="00C32E6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AD54F2" w:rsidRPr="00F15C5E" w14:paraId="1FB777F1" w14:textId="77777777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A50B7" w14:textId="06A8FA32" w:rsidR="00AD54F2" w:rsidRPr="00291028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2"/>
              </w:rPr>
              <w:t>一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76E86" w14:textId="029C1598" w:rsidR="00AD54F2" w:rsidRPr="00291028" w:rsidRDefault="00DE437E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第壹單元生活好滋味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第一課窗口邊的臺灣欒樹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7BA5A" w14:textId="77777777" w:rsidR="00DE437E" w:rsidRDefault="00DE437E" w:rsidP="00DE437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1.知道臺灣欒樹四季不同的樣貌。</w:t>
            </w:r>
          </w:p>
          <w:p w14:paraId="0224CEB0" w14:textId="77777777" w:rsidR="00DE437E" w:rsidRDefault="00DE437E" w:rsidP="00DE437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2.了解不同題目有不同的表述重點。</w:t>
            </w:r>
          </w:p>
          <w:p w14:paraId="2D07CFB1" w14:textId="5919EE0F" w:rsidR="00AD54F2" w:rsidRPr="00291028" w:rsidRDefault="00DE437E" w:rsidP="00DE437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3.能利用圖像整理文章內容。</w:t>
            </w:r>
          </w:p>
        </w:tc>
      </w:tr>
      <w:tr w:rsidR="00AD54F2" w:rsidRPr="00F15C5E" w14:paraId="51D58824" w14:textId="77777777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12CB2" w14:textId="73A6093C" w:rsidR="00AD54F2" w:rsidRPr="00291028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C81D4" w14:textId="43BD4A91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第壹單元生活好滋味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第一課窗口邊的臺灣欒樹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8AF47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4.能聽出主旨，訂定符合聆聽內容的主題。</w:t>
            </w:r>
          </w:p>
          <w:p w14:paraId="3D39289C" w14:textId="13E952A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5.能覺察生活環境中事物的變化。</w:t>
            </w:r>
          </w:p>
          <w:p w14:paraId="79147E39" w14:textId="19814B5F" w:rsidR="00DE437E" w:rsidRPr="00DE437E" w:rsidRDefault="00DE437E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292D81B3" w14:textId="710B2661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</w:t>
            </w:r>
            <w:r w:rsidR="00B724B9">
              <w:rPr>
                <w:rFonts w:hint="eastAsia"/>
              </w:rPr>
              <w:t xml:space="preserve"> </w:t>
            </w:r>
            <w:r w:rsidR="00B724B9" w:rsidRPr="00B724B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能聽懂並理解課堂上短文或故事的主要內容。</w:t>
            </w:r>
          </w:p>
        </w:tc>
      </w:tr>
      <w:tr w:rsidR="00AD54F2" w:rsidRPr="00F15C5E" w14:paraId="3C6ED574" w14:textId="77777777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4BE4C" w14:textId="4FE27B9C" w:rsidR="00AD54F2" w:rsidRPr="00291028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52EB2" w14:textId="3EACEED5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第壹單元生活好滋味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第二課奶奶的排骨粥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79492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1.能掌握課文的核心主旨。</w:t>
            </w:r>
          </w:p>
          <w:p w14:paraId="2C5B7ECE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2.能理解文中運用時間性順敘法的寫作手法。</w:t>
            </w:r>
          </w:p>
          <w:p w14:paraId="4D1C6F8A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3.能運用課文中料理的步驟，描述事情的順序。</w:t>
            </w:r>
          </w:p>
          <w:p w14:paraId="012D2847" w14:textId="458807AE" w:rsidR="00AD54F2" w:rsidRPr="00DE437E" w:rsidRDefault="00AD54F2" w:rsidP="00DE437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4.能使用記人記事的方式，描寫食物與情感的連結。</w:t>
            </w:r>
          </w:p>
        </w:tc>
      </w:tr>
      <w:tr w:rsidR="00AD54F2" w:rsidRPr="00F15C5E" w14:paraId="199483F8" w14:textId="77777777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F9CAF" w14:textId="0B532F15" w:rsidR="00AD54F2" w:rsidRPr="00291028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AA6D7" w14:textId="1141F9F8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第壹單元生活好滋味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第三課充滿希望的五味屋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7B86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1.透過五味屋的故事，了解資源再生及老屋保存的意義。</w:t>
            </w:r>
          </w:p>
          <w:p w14:paraId="6FAE7DAC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2.透過文本內容掌握主旨，認識審題與立意之寫作流程。</w:t>
            </w:r>
          </w:p>
          <w:p w14:paraId="364F419A" w14:textId="36964DBC" w:rsidR="00AD54F2" w:rsidRPr="00DE437E" w:rsidRDefault="00AD54F2" w:rsidP="00DE437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3.能掌握重點，透過說話表達完整句意。</w:t>
            </w:r>
          </w:p>
        </w:tc>
      </w:tr>
      <w:tr w:rsidR="00AD54F2" w:rsidRPr="00F15C5E" w14:paraId="00E9ACF6" w14:textId="77777777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77E75" w14:textId="2B1F618F" w:rsidR="00AD54F2" w:rsidRPr="00291028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B45A3" w14:textId="6DEE62D8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第壹單元生活好滋味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語文天地一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5089A" w14:textId="23AA4F97" w:rsidR="00DE437E" w:rsidRDefault="00DE437E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060B773A" w14:textId="3C2314E4" w:rsidR="00AD54F2" w:rsidRPr="00AD54F2" w:rsidRDefault="00DE437E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="00B724B9">
              <w:rPr>
                <w:rFonts w:hint="eastAsia"/>
              </w:rPr>
              <w:t xml:space="preserve"> </w:t>
            </w:r>
            <w:r w:rsidR="00B724B9" w:rsidRPr="00B724B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能透過分析部件幫助記憶生字。</w:t>
            </w:r>
          </w:p>
        </w:tc>
      </w:tr>
      <w:tr w:rsidR="00AD54F2" w:rsidRPr="00F15C5E" w14:paraId="023218C4" w14:textId="77777777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8778D" w14:textId="6D52E5A3" w:rsidR="00AD54F2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F310B" w14:textId="20409115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第壹單元生活好滋味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讀寫練功房1熱荔枝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43DCF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1.了解題目和文章內容間的關係。</w:t>
            </w:r>
          </w:p>
          <w:p w14:paraId="153414A1" w14:textId="21AA5169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2.理解不同年代生活條件的差異。</w:t>
            </w:r>
          </w:p>
          <w:p w14:paraId="1E01E95C" w14:textId="408AE15E" w:rsidR="00F43A32" w:rsidRPr="00F43A32" w:rsidRDefault="00F43A32" w:rsidP="00AD54F2">
            <w:pPr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F43A32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特殊需求領域課程單元目標</w:t>
            </w:r>
          </w:p>
          <w:p w14:paraId="2DD93E27" w14:textId="59466743" w:rsidR="00AD54F2" w:rsidRPr="00F43A32" w:rsidRDefault="00AD54F2" w:rsidP="00F43A3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B724B9">
              <w:rPr>
                <w:rFonts w:hint="eastAsia"/>
              </w:rPr>
              <w:t xml:space="preserve"> </w:t>
            </w:r>
            <w:r w:rsidR="00B724B9" w:rsidRPr="00B724B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能辨識字詞中的相同部件，加深記憶。</w:t>
            </w:r>
          </w:p>
        </w:tc>
      </w:tr>
      <w:tr w:rsidR="00AD54F2" w:rsidRPr="00F15C5E" w14:paraId="08907DC3" w14:textId="77777777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CCC54" w14:textId="680A97A3" w:rsidR="00AD54F2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7840A" w14:textId="79682D37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第貳單元超級臺灣隊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第四課玉山之歌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AB063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1.能知道玉山的位置及玉山的相關事物。</w:t>
            </w:r>
          </w:p>
          <w:p w14:paraId="397D8222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2.能理解作者透過聯想，運用擬人法，展現玉山的生命力。</w:t>
            </w:r>
          </w:p>
          <w:p w14:paraId="1EF626B9" w14:textId="54839805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3.能整合資料，從多樣元素中適當取材。</w:t>
            </w:r>
          </w:p>
          <w:p w14:paraId="576BC7EA" w14:textId="6CA187B8" w:rsidR="00F43A32" w:rsidRDefault="00F43A3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7F415616" w14:textId="4EB19EC7" w:rsidR="00AD54F2" w:rsidRPr="00F43A32" w:rsidRDefault="00F43A32" w:rsidP="00F43A3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="00AD54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  <w:r w:rsidR="00B724B9">
              <w:rPr>
                <w:rFonts w:hint="eastAsia"/>
              </w:rPr>
              <w:t xml:space="preserve"> </w:t>
            </w:r>
            <w:r w:rsidR="00B724B9" w:rsidRPr="00B724B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能聽懂並理解課堂上短文或故事的主要內容。</w:t>
            </w:r>
          </w:p>
        </w:tc>
      </w:tr>
      <w:tr w:rsidR="00AD54F2" w:rsidRPr="00F15C5E" w14:paraId="0C2FE879" w14:textId="77777777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54761" w14:textId="2C9B917D" w:rsidR="00AD54F2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八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02E27" w14:textId="672941A6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第貳單元超級臺灣隊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第五課高舉臺灣之光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38137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1.認識應用文書信寫作格式。</w:t>
            </w:r>
          </w:p>
          <w:p w14:paraId="6820F6FE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2.了解文中人物和臺灣之光的關聯。</w:t>
            </w:r>
          </w:p>
          <w:p w14:paraId="53B04A36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3.能透過直接、間接經驗，蒐集描寫人物的寫作材料。</w:t>
            </w:r>
          </w:p>
          <w:p w14:paraId="2D1BCE96" w14:textId="26EB7F12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4.掌握讚美人的方法和技巧，並對別人的讚美，合宜的回應。</w:t>
            </w:r>
          </w:p>
          <w:p w14:paraId="33769501" w14:textId="1DE873C8" w:rsidR="00F43A32" w:rsidRPr="00F43A32" w:rsidRDefault="00F43A32" w:rsidP="00AD54F2">
            <w:pPr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F43A32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lastRenderedPageBreak/>
              <w:t>特殊需求領域課程單元目標</w:t>
            </w:r>
          </w:p>
          <w:p w14:paraId="76F766CE" w14:textId="7FDEF6E7" w:rsidR="00AD54F2" w:rsidRPr="00F43A32" w:rsidRDefault="00AD54F2" w:rsidP="00F43A3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</w:t>
            </w:r>
            <w:r w:rsidR="00B724B9">
              <w:rPr>
                <w:rFonts w:hint="eastAsia"/>
              </w:rPr>
              <w:t xml:space="preserve"> </w:t>
            </w:r>
            <w:r w:rsidR="00B724B9" w:rsidRPr="00B724B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能通過自我檢查，確保書寫準確無誤。</w:t>
            </w:r>
          </w:p>
        </w:tc>
      </w:tr>
      <w:tr w:rsidR="00AD54F2" w:rsidRPr="00F15C5E" w14:paraId="645928C2" w14:textId="77777777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61258" w14:textId="34C863F5" w:rsidR="00AD54F2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九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A9024" w14:textId="06AF8201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第貳單元超級臺灣隊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第六課臺灣的驕傲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E44A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1.了解西螺大橋與臺北一○一的特色與功能。</w:t>
            </w:r>
          </w:p>
          <w:p w14:paraId="77F3E0AB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2.認識並能運用本課的「總分分總」結構和說明手法寫作。</w:t>
            </w:r>
          </w:p>
          <w:p w14:paraId="6EE86435" w14:textId="45B2AAEC" w:rsidR="00AD54F2" w:rsidRPr="00F43A32" w:rsidRDefault="00AD54F2" w:rsidP="00F43A3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3.切分意義段，並比較段落間的異同。</w:t>
            </w:r>
          </w:p>
        </w:tc>
      </w:tr>
      <w:tr w:rsidR="00AD54F2" w:rsidRPr="00F15C5E" w14:paraId="6EA5DFE4" w14:textId="77777777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D7CB5" w14:textId="161B053B" w:rsidR="00AD54F2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60A9D" w14:textId="25A469FF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第貳單元超級臺灣隊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語文天地二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D41C9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1.認識說明文表述方式和寫作手法。</w:t>
            </w:r>
          </w:p>
          <w:p w14:paraId="5672013A" w14:textId="523DD2A1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2.能知道如何選取合適說明文的材料。</w:t>
            </w:r>
          </w:p>
        </w:tc>
      </w:tr>
      <w:tr w:rsidR="00AD54F2" w:rsidRPr="00F15C5E" w14:paraId="5516EE06" w14:textId="77777777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4A833" w14:textId="2F833301" w:rsidR="00AD54F2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十一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586D2" w14:textId="57487F42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第參單元小小觀察家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第七課到此「藝」遊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2412F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1.認識宜蘭傳藝園區的藝文資源。</w:t>
            </w:r>
          </w:p>
          <w:p w14:paraId="429BA056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2.認識遊記中的空間式敘事結構。</w:t>
            </w:r>
          </w:p>
          <w:p w14:paraId="6762CB2C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3.能找出作者對景物觀察描寫、抒發情感的句子。</w:t>
            </w:r>
          </w:p>
          <w:p w14:paraId="4B20E737" w14:textId="77777777" w:rsidR="00F43A3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4.能描寫觀察到的景物特色，並表達感受。</w:t>
            </w:r>
          </w:p>
          <w:p w14:paraId="54193F35" w14:textId="694304ED" w:rsidR="00AD54F2" w:rsidRDefault="00F43A3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06C1D50C" w14:textId="5E332FC1" w:rsidR="00AD54F2" w:rsidRPr="00F43A32" w:rsidRDefault="00F43A32" w:rsidP="00B724B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  <w:r w:rsidR="00AD54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  <w:r w:rsidR="00B724B9">
              <w:t xml:space="preserve"> </w:t>
            </w:r>
            <w:r w:rsidR="00B724B9" w:rsidRPr="00B724B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能透過反覆練習正確書寫國字和語詞。</w:t>
            </w:r>
          </w:p>
        </w:tc>
      </w:tr>
      <w:tr w:rsidR="00AD54F2" w:rsidRPr="00F15C5E" w14:paraId="70CEE838" w14:textId="77777777" w:rsidTr="00FA61A7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62CA6" w14:textId="08D0E7A2" w:rsidR="00AD54F2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十二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BDFA7" w14:textId="5152F9C8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第參單元小小觀察家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第八課四季的頭髮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460A5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1.能認識四季的變化，了解四季的特色。</w:t>
            </w:r>
          </w:p>
          <w:p w14:paraId="067C55AA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2.能知道詩歌的寫作重點。</w:t>
            </w:r>
          </w:p>
          <w:p w14:paraId="6AEF0551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3.能找出時序並重新組織。</w:t>
            </w:r>
          </w:p>
          <w:p w14:paraId="2262F461" w14:textId="7779910A" w:rsidR="00F43A32" w:rsidRDefault="00F43A3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7C1FF38A" w14:textId="432E1F3E" w:rsidR="00AD54F2" w:rsidRPr="00F43A32" w:rsidRDefault="006407C4" w:rsidP="00F43A3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="00AD54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  <w:r w:rsidR="00B724B9">
              <w:rPr>
                <w:rFonts w:hint="eastAsia"/>
              </w:rPr>
              <w:t xml:space="preserve"> </w:t>
            </w:r>
            <w:r w:rsidR="00B724B9" w:rsidRPr="00B724B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能運用計時工具保持專注在學習任務上。</w:t>
            </w:r>
          </w:p>
        </w:tc>
      </w:tr>
      <w:tr w:rsidR="00AD54F2" w:rsidRPr="00F15C5E" w14:paraId="07AD490C" w14:textId="77777777" w:rsidTr="00FA4840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8D132" w14:textId="512F2265" w:rsidR="00AD54F2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十三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E59FC" w14:textId="18476FA2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第參單元小小觀察家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第九課阿白觀察記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344DC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1.能分辨文中動態與靜態句子的特徵。</w:t>
            </w:r>
          </w:p>
          <w:p w14:paraId="02A56C37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2.能區別文中對外形及聲音的描述。</w:t>
            </w:r>
          </w:p>
          <w:p w14:paraId="1F35279D" w14:textId="5B8B1905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3.能辨識課文中因果結構的安排。</w:t>
            </w:r>
          </w:p>
          <w:p w14:paraId="024BB2C8" w14:textId="377A2F4A" w:rsidR="00D219C2" w:rsidRPr="00D219C2" w:rsidRDefault="00D219C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624EE4D2" w14:textId="76677886" w:rsidR="00AD54F2" w:rsidRPr="00291028" w:rsidRDefault="00D219C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="00AD54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  <w:r w:rsidR="00B724B9">
              <w:rPr>
                <w:rFonts w:hint="eastAsia"/>
              </w:rPr>
              <w:t xml:space="preserve"> </w:t>
            </w:r>
            <w:r w:rsidR="00B724B9" w:rsidRPr="00B724B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能聆聽課程內容並正確回答教師提問。</w:t>
            </w:r>
          </w:p>
        </w:tc>
      </w:tr>
      <w:tr w:rsidR="00AD54F2" w:rsidRPr="00F15C5E" w14:paraId="0C6FC098" w14:textId="77777777" w:rsidTr="00FA4840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81566" w14:textId="079265C2" w:rsidR="00AD54F2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十四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B99AD6" w14:textId="16567708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第參單元小小觀察家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語文天地三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8B607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1.能學會如何寫遊記，並運用感官、空間或時間順序描寫旅遊過程。</w:t>
            </w:r>
          </w:p>
          <w:p w14:paraId="3C75C0BC" w14:textId="6F9876C4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2.能認識三種安排段落的方式—因果式、時間式、空間式。</w:t>
            </w:r>
          </w:p>
        </w:tc>
      </w:tr>
      <w:tr w:rsidR="00AD54F2" w:rsidRPr="00F15C5E" w14:paraId="57383EF7" w14:textId="77777777" w:rsidTr="00FA4840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EE4F7" w14:textId="0E212030" w:rsidR="00AD54F2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十五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92C055" w14:textId="27DC8058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第參單元小小觀察家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讀寫練功房2三明治失蹤事件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EAFFC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1.認識記事類型的記敘文。</w:t>
            </w:r>
          </w:p>
          <w:p w14:paraId="374264D6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2.認識文章結構與各段落之間的關係。</w:t>
            </w:r>
          </w:p>
          <w:p w14:paraId="09233D30" w14:textId="1BE37F69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3.了解要從哪些方面切入，才能對於事件做出詳細描述。</w:t>
            </w:r>
          </w:p>
          <w:p w14:paraId="019B9A44" w14:textId="5825BB74" w:rsidR="00D219C2" w:rsidRDefault="00D219C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73E9463B" w14:textId="7A53655F" w:rsidR="00AD54F2" w:rsidRPr="00D219C2" w:rsidRDefault="00AD54F2" w:rsidP="00D219C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B724B9">
              <w:rPr>
                <w:rFonts w:hint="eastAsia"/>
              </w:rPr>
              <w:t xml:space="preserve"> </w:t>
            </w:r>
            <w:r w:rsidR="00B724B9" w:rsidRPr="00B724B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能運用計時工具保持專注在學習任務上。</w:t>
            </w:r>
          </w:p>
        </w:tc>
      </w:tr>
      <w:tr w:rsidR="00AD54F2" w:rsidRPr="00F15C5E" w14:paraId="7FD77E55" w14:textId="77777777" w:rsidTr="00FA4840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47B8C" w14:textId="51347E91" w:rsidR="00AD54F2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十六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48054" w14:textId="65E86F45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第肆單元跟著故事跑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第十課老鼠嫁女兒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2BA9F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1.能說出劇本形式。</w:t>
            </w:r>
          </w:p>
          <w:p w14:paraId="459E5721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2.能了解故事角色觀點，及人物觀點的改變。</w:t>
            </w:r>
          </w:p>
          <w:p w14:paraId="66816015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3.能了解故事文字表面訊息及隱含的意旨。</w:t>
            </w:r>
          </w:p>
          <w:p w14:paraId="410BE185" w14:textId="67A3C7E8" w:rsidR="00AD54F2" w:rsidRPr="00D219C2" w:rsidRDefault="00AD54F2" w:rsidP="00D219C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4.能依劇本進行表演。</w:t>
            </w:r>
          </w:p>
        </w:tc>
      </w:tr>
      <w:tr w:rsidR="00AD54F2" w:rsidRPr="00F15C5E" w14:paraId="41F4F7AB" w14:textId="77777777" w:rsidTr="00FA4840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68CFA" w14:textId="210187CE" w:rsidR="00AD54F2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十七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2AFD4E" w14:textId="52C3A63A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第肆單元跟著故事跑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第十一課豆粥婆婆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71FFA" w14:textId="3E4CC669" w:rsidR="00AD54F2" w:rsidRDefault="00D219C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="00AD54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.能使用故事地圖來整理故事結構。</w:t>
            </w:r>
          </w:p>
          <w:p w14:paraId="50D26D85" w14:textId="09610528" w:rsidR="00AD54F2" w:rsidRDefault="00D219C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 w:rsidR="00AD54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.能感受他人的情緒變化。</w:t>
            </w:r>
          </w:p>
          <w:p w14:paraId="294472CD" w14:textId="7EEFBB60" w:rsidR="00AD54F2" w:rsidRPr="00291028" w:rsidRDefault="00D219C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="00AD54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.當他人有困難時願意伸出援手。</w:t>
            </w:r>
          </w:p>
        </w:tc>
      </w:tr>
      <w:tr w:rsidR="00AD54F2" w:rsidRPr="00F15C5E" w14:paraId="21E93301" w14:textId="77777777" w:rsidTr="00FA4840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E22C0" w14:textId="36CCE858" w:rsidR="00AD54F2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十八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181278" w14:textId="6DFA59AC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第肆單元跟著故事跑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第十二課戴斗笠的地藏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F7DB3" w14:textId="32F8ADBC" w:rsidR="00AD54F2" w:rsidRDefault="00D219C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  <w:r w:rsidR="00AD54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.認識故事體的特色。</w:t>
            </w:r>
          </w:p>
          <w:p w14:paraId="45E5FFFD" w14:textId="40F6EA21" w:rsidR="00AD54F2" w:rsidRDefault="00D219C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</w:t>
            </w:r>
            <w:r w:rsidR="00AD54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.能藉由閱讀故事覺察為人處事保有良善真誠的心，將能轉禍為福的道理。</w:t>
            </w:r>
          </w:p>
          <w:p w14:paraId="6E893CAA" w14:textId="021C5426" w:rsidR="00AD54F2" w:rsidRPr="00291028" w:rsidRDefault="00D219C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="00AD54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.願意分享與人為善的經驗與做法。</w:t>
            </w:r>
          </w:p>
        </w:tc>
      </w:tr>
      <w:tr w:rsidR="00AD54F2" w:rsidRPr="00F15C5E" w14:paraId="6E502E95" w14:textId="77777777" w:rsidTr="00FA4840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680E9" w14:textId="384F164B" w:rsidR="00AD54F2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十九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9C326D" w14:textId="4D1709FF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第肆單元跟著故事跑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語文天地四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E6B08" w14:textId="77777777" w:rsidR="00AD54F2" w:rsidRDefault="00AD54F2" w:rsidP="00AD54F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1.能體會閱讀故事的趣味：獲得新知、得到啟發、得到意想不到的精采。</w:t>
            </w:r>
          </w:p>
          <w:p w14:paraId="0A4759E4" w14:textId="31F44B67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2.能學會說故事的方法。</w:t>
            </w:r>
          </w:p>
        </w:tc>
      </w:tr>
      <w:tr w:rsidR="00AD54F2" w:rsidRPr="00F15C5E" w14:paraId="517B000A" w14:textId="77777777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1BFC1" w14:textId="07E751CF" w:rsidR="00AD54F2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二十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62102" w14:textId="503A2154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神奇讀卡機1寶特瓶變新「裝」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546AF" w14:textId="77777777" w:rsidR="00AD54F2" w:rsidRDefault="00AD54F2" w:rsidP="00AD54F2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1.能知道寶特瓶製作成衣服的方法。</w:t>
            </w:r>
          </w:p>
          <w:p w14:paraId="45F59844" w14:textId="77777777" w:rsidR="00AD54F2" w:rsidRDefault="00AD54F2" w:rsidP="00AD54F2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2.能了解臺灣在環保布料的創新與重要性。</w:t>
            </w:r>
          </w:p>
          <w:p w14:paraId="79DF49BB" w14:textId="77777777" w:rsidR="00AD54F2" w:rsidRDefault="00AD54F2" w:rsidP="00AD54F2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3.能運用漫畫和文字比對，理解段旨。</w:t>
            </w:r>
          </w:p>
          <w:p w14:paraId="061C93C2" w14:textId="1CE3A8F0" w:rsidR="00AD54F2" w:rsidRDefault="00837186" w:rsidP="00AD54F2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539D3805" w14:textId="71C32DC3" w:rsidR="00AD54F2" w:rsidRPr="00291028" w:rsidRDefault="00837186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4</w:t>
            </w:r>
            <w:r w:rsidR="00AD54F2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.</w:t>
            </w:r>
            <w:r w:rsidR="00B724B9">
              <w:rPr>
                <w:rFonts w:hint="eastAsia"/>
              </w:rPr>
              <w:t xml:space="preserve"> </w:t>
            </w:r>
            <w:r w:rsidR="00B724B9" w:rsidRPr="00B724B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能聆聽課程內容並正確回答教師提問。</w:t>
            </w:r>
          </w:p>
        </w:tc>
      </w:tr>
      <w:tr w:rsidR="00AD54F2" w:rsidRPr="00F15C5E" w14:paraId="5E929792" w14:textId="77777777" w:rsidTr="003D1D73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D72DF" w14:textId="611D7705" w:rsidR="00AD54F2" w:rsidRDefault="00AD54F2" w:rsidP="00AD54F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二十一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CBCC9" w14:textId="426BDD0C" w:rsidR="00AD54F2" w:rsidRPr="00291028" w:rsidRDefault="00AD54F2" w:rsidP="00AD54F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神奇讀卡機2春節的竹竿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33183" w14:textId="77777777" w:rsidR="00AD54F2" w:rsidRDefault="00AD54F2" w:rsidP="00AD54F2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1.能認識越南過春節的習俗。</w:t>
            </w:r>
          </w:p>
          <w:p w14:paraId="01135AE4" w14:textId="442187EC" w:rsidR="00AD54F2" w:rsidRPr="00837186" w:rsidRDefault="00AD54F2" w:rsidP="00837186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2.能知道故事情節會因為故事中的轉折有不同的發展。</w:t>
            </w:r>
          </w:p>
        </w:tc>
      </w:tr>
      <w:tr w:rsidR="00B724B9" w:rsidRPr="00F15C5E" w14:paraId="7612B3FC" w14:textId="77777777" w:rsidTr="00DB7764">
        <w:trPr>
          <w:trHeight w:val="510"/>
        </w:trPr>
        <w:tc>
          <w:tcPr>
            <w:tcW w:w="97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7479B" w14:textId="77777777" w:rsidR="00B724B9" w:rsidRPr="00291028" w:rsidRDefault="00B724B9" w:rsidP="003D1D7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91028" w:rsidRPr="00F15C5E" w14:paraId="68BD3839" w14:textId="77777777" w:rsidTr="00FF3A76">
        <w:trPr>
          <w:trHeight w:val="510"/>
        </w:trPr>
        <w:tc>
          <w:tcPr>
            <w:tcW w:w="97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D1862" w14:textId="77777777" w:rsidR="00291028" w:rsidRPr="00291028" w:rsidRDefault="00291028" w:rsidP="002910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第二學期</w:t>
            </w:r>
          </w:p>
        </w:tc>
      </w:tr>
      <w:tr w:rsidR="00C412D0" w:rsidRPr="00F15C5E" w14:paraId="08E904A4" w14:textId="77777777" w:rsidTr="00B71F92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2D922" w14:textId="77777777" w:rsidR="00C412D0" w:rsidRPr="00291028" w:rsidRDefault="00C412D0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週次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0B73B" w14:textId="77777777" w:rsidR="00C412D0" w:rsidRPr="00F15C5E" w:rsidRDefault="00C412D0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23006" w14:textId="77777777" w:rsidR="00C412D0" w:rsidRPr="00F15C5E" w:rsidRDefault="00C412D0" w:rsidP="00FF3A7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9A377A" w:rsidRPr="00F15C5E" w14:paraId="6709663F" w14:textId="77777777" w:rsidTr="009A377A">
        <w:trPr>
          <w:trHeight w:val="281"/>
        </w:trPr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14:paraId="6E63AC5E" w14:textId="68FE6394" w:rsidR="009A377A" w:rsidRPr="003D1D73" w:rsidRDefault="009A377A" w:rsidP="009A377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</w:tcBorders>
            <w:vAlign w:val="center"/>
          </w:tcPr>
          <w:p w14:paraId="00D88A1A" w14:textId="023F19CF" w:rsidR="009A377A" w:rsidRPr="00291028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</w:tcBorders>
            <w:vAlign w:val="center"/>
          </w:tcPr>
          <w:p w14:paraId="0E36CAA9" w14:textId="77777777" w:rsidR="009A377A" w:rsidRPr="003D1D73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A377A" w:rsidRPr="00F15C5E" w14:paraId="74281DA8" w14:textId="77777777" w:rsidTr="006C4781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25AD9" w14:textId="7CE642A1" w:rsidR="009A377A" w:rsidRPr="003D1D73" w:rsidRDefault="009A377A" w:rsidP="009A377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二-三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D3FC4B" w14:textId="63481D3C" w:rsidR="009A377A" w:rsidRPr="00291028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第壹單元文化寶盒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第一課</w:t>
            </w:r>
            <w:r>
              <w:rPr>
                <w:rFonts w:ascii="標楷體" w:eastAsia="標楷體" w:hAnsi="標楷體" w:cs="Arial Unicode MS" w:hint="eastAsia"/>
                <w:color w:val="000000"/>
                <w:position w:val="-6"/>
                <w:sz w:val="20"/>
                <w:szCs w:val="20"/>
              </w:rPr>
              <w:object w:dxaOrig="240" w:dyaOrig="264" w14:anchorId="75C009E2">
                <v:shape id="_x0000_i1026" type="#_x0000_t75" style="width:12pt;height:13.5pt" o:ole="">
                  <v:imagedata r:id="rId7" o:title=""/>
                </v:shape>
                <o:OLEObject Type="Embed" ProgID="Word.Document.8" ShapeID="_x0000_i1026" DrawAspect="Content" ObjectID="_1826884037" r:id="rId8">
                  <o:FieldCodes>\s</o:FieldCodes>
                </o:OLEObject>
              </w:objec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龍慶元宵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12E6F" w14:textId="77777777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1.能了解以破題法作為文章開頭的優點。</w:t>
            </w:r>
          </w:p>
          <w:p w14:paraId="366F2979" w14:textId="77777777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2.能認識明信片的內容特色和格式。</w:t>
            </w:r>
          </w:p>
          <w:p w14:paraId="6196D5EE" w14:textId="77777777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3.能從文章線索推論多義詞的詞義。</w:t>
            </w:r>
          </w:p>
          <w:p w14:paraId="7299F688" w14:textId="574947C5" w:rsidR="009A377A" w:rsidRDefault="00837186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5D828B55" w14:textId="5B663346" w:rsidR="009A377A" w:rsidRPr="00837186" w:rsidRDefault="009A377A" w:rsidP="00837186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 w:rsidR="00B724B9">
              <w:rPr>
                <w:rFonts w:hint="eastAsia"/>
              </w:rPr>
              <w:t xml:space="preserve"> </w:t>
            </w:r>
            <w:r w:rsidR="00B724B9" w:rsidRPr="00B724B9">
              <w:rPr>
                <w:rFonts w:ascii="標楷體" w:eastAsia="標楷體" w:hAnsi="標楷體" w:hint="eastAsia"/>
                <w:sz w:val="20"/>
                <w:szCs w:val="20"/>
              </w:rPr>
              <w:t>能運用計時工具保持專注在學習任務上。</w:t>
            </w:r>
          </w:p>
        </w:tc>
      </w:tr>
      <w:tr w:rsidR="009A377A" w:rsidRPr="00F15C5E" w14:paraId="3902D3DD" w14:textId="77777777" w:rsidTr="006C4781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2E46E" w14:textId="02E1FEE6" w:rsidR="009A377A" w:rsidRPr="003D1D73" w:rsidRDefault="009A377A" w:rsidP="009A377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四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923795" w14:textId="32FC6F88" w:rsidR="009A377A" w:rsidRPr="00291028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第壹單元文化寶盒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第二課看戲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27D9B" w14:textId="77777777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1.能了解布袋戲與歌仔戲的表演特色。</w:t>
            </w:r>
          </w:p>
          <w:p w14:paraId="14997EB9" w14:textId="5290334D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2.能了解參觀心得報告所包含的重要內容。</w:t>
            </w:r>
          </w:p>
          <w:p w14:paraId="010CF2AF" w14:textId="3CC3370B" w:rsidR="006407C4" w:rsidRDefault="006407C4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286B575A" w14:textId="7E7412F2" w:rsidR="009A377A" w:rsidRPr="006407C4" w:rsidRDefault="006407C4" w:rsidP="006407C4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9A377A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B724B9">
              <w:rPr>
                <w:rFonts w:hint="eastAsia"/>
              </w:rPr>
              <w:t xml:space="preserve"> </w:t>
            </w:r>
            <w:r w:rsidR="00B724B9" w:rsidRPr="00B724B9">
              <w:rPr>
                <w:rFonts w:ascii="標楷體" w:eastAsia="標楷體" w:hAnsi="標楷體" w:hint="eastAsia"/>
                <w:sz w:val="20"/>
                <w:szCs w:val="20"/>
              </w:rPr>
              <w:t>能使用學過的語詞正確造句。</w:t>
            </w:r>
          </w:p>
        </w:tc>
      </w:tr>
      <w:tr w:rsidR="009A377A" w:rsidRPr="00F15C5E" w14:paraId="67BC786C" w14:textId="77777777" w:rsidTr="006C4781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699A8" w14:textId="194F942B" w:rsidR="009A377A" w:rsidRPr="003D1D73" w:rsidRDefault="009A377A" w:rsidP="009A377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五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189BE" w14:textId="1CF40559" w:rsidR="009A377A" w:rsidRPr="00291028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第壹單元文化寶盒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第三課舞吧！小飛魚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961CC" w14:textId="77777777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1.能了解部落傳統文化正迅速的流失，需要人們關心與維護。</w:t>
            </w:r>
          </w:p>
          <w:p w14:paraId="054996D2" w14:textId="77777777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2.能知道「小飛魚」們透過展演，重拾對族群的認同與自信。</w:t>
            </w:r>
          </w:p>
          <w:p w14:paraId="732BA33E" w14:textId="77777777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3.能辨析事件的發展過程與順序。</w:t>
            </w:r>
          </w:p>
          <w:p w14:paraId="5809F2A6" w14:textId="22916C27" w:rsidR="006407C4" w:rsidRDefault="006407C4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25CDEAFB" w14:textId="357DE702" w:rsidR="009A377A" w:rsidRPr="003D1D73" w:rsidRDefault="006407C4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9A377A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B724B9">
              <w:rPr>
                <w:rFonts w:hint="eastAsia"/>
              </w:rPr>
              <w:t xml:space="preserve"> </w:t>
            </w:r>
            <w:r w:rsidR="00B724B9" w:rsidRPr="00B724B9">
              <w:rPr>
                <w:rFonts w:ascii="標楷體" w:eastAsia="標楷體" w:hAnsi="標楷體" w:hint="eastAsia"/>
                <w:sz w:val="20"/>
                <w:szCs w:val="20"/>
              </w:rPr>
              <w:t>能學會在書寫過程中正確使用標點符號。</w:t>
            </w:r>
          </w:p>
        </w:tc>
      </w:tr>
      <w:tr w:rsidR="009A377A" w:rsidRPr="00F15C5E" w14:paraId="1C2D99DC" w14:textId="77777777" w:rsidTr="006C4781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4562A" w14:textId="587DE4FF" w:rsidR="009A377A" w:rsidRPr="003D1D73" w:rsidRDefault="009A377A" w:rsidP="009A377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六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A55D7" w14:textId="70C6F748" w:rsidR="009A377A" w:rsidRPr="00291028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第壹單元文化寶盒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語文天地一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D260D" w14:textId="77777777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1.能聽懂同音詞，減少誤解。</w:t>
            </w:r>
          </w:p>
          <w:p w14:paraId="6069B190" w14:textId="77777777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2.能寫出吸引人的文章開頭。</w:t>
            </w:r>
          </w:p>
          <w:p w14:paraId="2FDBBEA5" w14:textId="5FBC345E" w:rsidR="009A377A" w:rsidRPr="003D1D73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3.能學會運用順敘與倒敘。</w:t>
            </w:r>
          </w:p>
        </w:tc>
      </w:tr>
      <w:tr w:rsidR="009A377A" w:rsidRPr="00F15C5E" w14:paraId="5E0F2A59" w14:textId="77777777" w:rsidTr="006C4781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43F34" w14:textId="1C096D89" w:rsidR="009A377A" w:rsidRPr="003D1D73" w:rsidRDefault="009A377A" w:rsidP="009A377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七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95CCC" w14:textId="30BBD54C" w:rsidR="009A377A" w:rsidRPr="00291028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第壹單元文化寶盒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讀寫練功房1米食聯合國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8D6B0" w14:textId="77777777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1.能知道各種米食的製作方法。</w:t>
            </w:r>
          </w:p>
          <w:p w14:paraId="5050FAA0" w14:textId="77777777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2.能了解各種米食所代表的文化、族群。</w:t>
            </w:r>
          </w:p>
          <w:p w14:paraId="4B41BAF7" w14:textId="2CD277F6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4.能判斷文句中運用感官描寫的地方，並了解帶來的效果。</w:t>
            </w:r>
          </w:p>
          <w:p w14:paraId="2150D55C" w14:textId="23C49CD0" w:rsidR="006407C4" w:rsidRDefault="006407C4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2659CCB6" w14:textId="38A05D88" w:rsidR="009A377A" w:rsidRPr="003D1D73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 w:rsidR="00B724B9">
              <w:rPr>
                <w:rFonts w:hint="eastAsia"/>
              </w:rPr>
              <w:t xml:space="preserve"> </w:t>
            </w:r>
            <w:r w:rsidR="00B724B9" w:rsidRPr="00B724B9">
              <w:rPr>
                <w:rFonts w:ascii="標楷體" w:eastAsia="標楷體" w:hAnsi="標楷體" w:hint="eastAsia"/>
                <w:sz w:val="20"/>
                <w:szCs w:val="20"/>
              </w:rPr>
              <w:t>能通過自我檢查，確保書寫準確無誤。</w:t>
            </w:r>
          </w:p>
        </w:tc>
      </w:tr>
      <w:tr w:rsidR="009A377A" w:rsidRPr="00F15C5E" w14:paraId="675E2100" w14:textId="77777777" w:rsidTr="006C4781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87612" w14:textId="30F284C0" w:rsidR="009A377A" w:rsidRPr="003D1D73" w:rsidRDefault="009A377A" w:rsidP="009A377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八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364CEF" w14:textId="62DB7FCE" w:rsidR="009A377A" w:rsidRPr="00291028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第貳單元迎向挑戰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第四課蝶之生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79BF6" w14:textId="77777777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1.能認識文章主旨的意義。</w:t>
            </w:r>
          </w:p>
          <w:p w14:paraId="0D2704A3" w14:textId="77777777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2.能認識副詞修飾動作的方式。</w:t>
            </w:r>
          </w:p>
          <w:p w14:paraId="2CE993A5" w14:textId="434910C9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3.能從段落大意找出文章主旨。</w:t>
            </w:r>
          </w:p>
          <w:p w14:paraId="6515D226" w14:textId="4047A315" w:rsidR="006407C4" w:rsidRDefault="006407C4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73322FBB" w14:textId="0354C528" w:rsidR="009A377A" w:rsidRPr="003D1D73" w:rsidRDefault="006407C4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</w:t>
            </w:r>
            <w:r w:rsidR="009A377A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B724B9">
              <w:rPr>
                <w:rFonts w:hint="eastAsia"/>
              </w:rPr>
              <w:t xml:space="preserve"> </w:t>
            </w:r>
            <w:r w:rsidR="00B724B9" w:rsidRPr="00B724B9">
              <w:rPr>
                <w:rFonts w:ascii="標楷體" w:eastAsia="標楷體" w:hAnsi="標楷體" w:hint="eastAsia"/>
                <w:sz w:val="20"/>
                <w:szCs w:val="20"/>
              </w:rPr>
              <w:t>能正確拼讀所學的生字與語詞。</w:t>
            </w:r>
          </w:p>
        </w:tc>
      </w:tr>
      <w:tr w:rsidR="009A377A" w:rsidRPr="00F15C5E" w14:paraId="161C3F05" w14:textId="77777777" w:rsidTr="006C4781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4F7CF" w14:textId="19C2FBAC" w:rsidR="009A377A" w:rsidRPr="003D1D73" w:rsidRDefault="009A377A" w:rsidP="009A377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lastRenderedPageBreak/>
              <w:t>九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38EE0" w14:textId="683DB64C" w:rsidR="009A377A" w:rsidRPr="00291028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第貳單元迎向挑戰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第五課活出生命奇蹟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5B248" w14:textId="77777777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1.能認識課本的主角，知道他的困境及努力過程。</w:t>
            </w:r>
          </w:p>
          <w:p w14:paraId="4B554FF1" w14:textId="77777777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2.能分辨什麼是鼓勵人的話語。</w:t>
            </w:r>
          </w:p>
          <w:p w14:paraId="22E8BDF3" w14:textId="74F4EB81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6407C4">
              <w:rPr>
                <w:rFonts w:ascii="標楷體" w:eastAsia="標楷體" w:hAnsi="標楷體" w:hint="eastAsia"/>
                <w:sz w:val="20"/>
                <w:szCs w:val="20"/>
              </w:rPr>
              <w:t>能看見別人的困境並適時鼓勵別人。</w:t>
            </w:r>
          </w:p>
          <w:p w14:paraId="55CBCE3F" w14:textId="587825ED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6407C4">
              <w:rPr>
                <w:rFonts w:ascii="標楷體" w:eastAsia="標楷體" w:hAnsi="標楷體" w:hint="eastAsia"/>
                <w:sz w:val="20"/>
                <w:szCs w:val="20"/>
              </w:rPr>
              <w:t>能分享自己或他人迎向挑戰的故事。</w:t>
            </w:r>
          </w:p>
          <w:p w14:paraId="1453CBCB" w14:textId="5A07FB98" w:rsidR="006407C4" w:rsidRDefault="006407C4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14CCF694" w14:textId="6C07BF62" w:rsidR="009A377A" w:rsidRPr="006407C4" w:rsidRDefault="009A377A" w:rsidP="006407C4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 w:rsidR="006407C4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B724B9" w:rsidRPr="00B724B9">
              <w:rPr>
                <w:rFonts w:ascii="標楷體" w:eastAsia="標楷體" w:hAnsi="標楷體" w:hint="eastAsia"/>
                <w:sz w:val="20"/>
                <w:szCs w:val="20"/>
              </w:rPr>
              <w:t>能運用視覺、聽覺及數位資源進行識字和寫作練習。</w:t>
            </w:r>
            <w:r w:rsidR="006407C4" w:rsidRPr="003D1D73">
              <w:rPr>
                <w:rFonts w:ascii="標楷體" w:eastAsia="標楷體" w:hAnsi="標楷體"/>
              </w:rPr>
              <w:t xml:space="preserve"> </w:t>
            </w:r>
          </w:p>
        </w:tc>
      </w:tr>
      <w:tr w:rsidR="009A377A" w:rsidRPr="00F15C5E" w14:paraId="1FACA2F5" w14:textId="77777777" w:rsidTr="006C4781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D311C" w14:textId="22876005" w:rsidR="009A377A" w:rsidRPr="003D1D73" w:rsidRDefault="009A377A" w:rsidP="009A377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十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91EF0B" w14:textId="3E7B7490" w:rsidR="009A377A" w:rsidRPr="00291028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第貳單元迎向挑戰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第六課走過就知道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29953" w14:textId="646E2579" w:rsidR="009A377A" w:rsidRDefault="006407C4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9A377A">
              <w:rPr>
                <w:rFonts w:ascii="標楷體" w:eastAsia="標楷體" w:hAnsi="標楷體" w:hint="eastAsia"/>
                <w:sz w:val="20"/>
                <w:szCs w:val="20"/>
              </w:rPr>
              <w:t>.能從本課學習了解自我挑戰的意義。</w:t>
            </w:r>
          </w:p>
          <w:p w14:paraId="6693E53A" w14:textId="3D9326C9" w:rsidR="009A377A" w:rsidRDefault="006407C4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9A377A">
              <w:rPr>
                <w:rFonts w:ascii="標楷體" w:eastAsia="標楷體" w:hAnsi="標楷體" w:hint="eastAsia"/>
                <w:sz w:val="20"/>
                <w:szCs w:val="20"/>
              </w:rPr>
              <w:t>.能從故事體認只要勇敢面對挑戰，就有克服困難與挑戰的機會。</w:t>
            </w:r>
          </w:p>
          <w:p w14:paraId="6A8C33D0" w14:textId="097FB6B3" w:rsidR="009A377A" w:rsidRPr="003D1D73" w:rsidRDefault="006407C4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9A377A">
              <w:rPr>
                <w:rFonts w:ascii="標楷體" w:eastAsia="標楷體" w:hAnsi="標楷體" w:hint="eastAsia"/>
                <w:sz w:val="20"/>
                <w:szCs w:val="20"/>
              </w:rPr>
              <w:t>.能分享自我挑戰的經驗與做法。</w:t>
            </w:r>
          </w:p>
        </w:tc>
      </w:tr>
      <w:tr w:rsidR="009A377A" w:rsidRPr="00F15C5E" w14:paraId="2A12AC19" w14:textId="77777777" w:rsidTr="006C4781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7E8C3" w14:textId="21337C80" w:rsidR="009A377A" w:rsidRPr="003D1D73" w:rsidRDefault="009A377A" w:rsidP="009A377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十一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9744E" w14:textId="4F3BF937" w:rsidR="009A377A" w:rsidRPr="00291028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第貳單元迎向挑戰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語文天地二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B3B99" w14:textId="77777777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1.能學會鼓勵人的技巧。</w:t>
            </w:r>
          </w:p>
          <w:p w14:paraId="3DEA1EBF" w14:textId="77777777" w:rsidR="009A377A" w:rsidRDefault="009A377A" w:rsidP="009A377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2.能讀懂人物傳記，從中得到啟發。</w:t>
            </w:r>
          </w:p>
          <w:p w14:paraId="2E0FAAA8" w14:textId="4B1D2136" w:rsidR="009A377A" w:rsidRPr="006407C4" w:rsidRDefault="009A377A" w:rsidP="006407C4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3.能找出文章主旨，讀懂內容。</w:t>
            </w:r>
          </w:p>
        </w:tc>
      </w:tr>
      <w:tr w:rsidR="009A377A" w:rsidRPr="00F15C5E" w14:paraId="0A98F811" w14:textId="77777777" w:rsidTr="00F57569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11659" w14:textId="0C3B62B8" w:rsidR="009A377A" w:rsidRPr="003D1D73" w:rsidRDefault="009A377A" w:rsidP="009A377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十二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310F4" w14:textId="5D46F6CC" w:rsidR="009A377A" w:rsidRPr="00291028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第參單元愛在哪裡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第七課不一樣的母親花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D2804" w14:textId="4669E1D9" w:rsidR="00361CCD" w:rsidRDefault="00361CCD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6A5183" w:rsidRPr="006A5183">
              <w:rPr>
                <w:rFonts w:ascii="標楷體" w:eastAsia="標楷體" w:hAnsi="標楷體" w:hint="eastAsia"/>
                <w:sz w:val="20"/>
                <w:szCs w:val="20"/>
              </w:rPr>
              <w:t>能使用列舉與描述清楚說明事物。</w:t>
            </w:r>
          </w:p>
          <w:p w14:paraId="66CE1217" w14:textId="5F7F8154" w:rsidR="009A377A" w:rsidRPr="006A5183" w:rsidRDefault="00361CCD" w:rsidP="006A5183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6A5183" w:rsidRPr="006A5183">
              <w:rPr>
                <w:rFonts w:ascii="標楷體" w:eastAsia="標楷體" w:hAnsi="標楷體" w:hint="eastAsia"/>
                <w:sz w:val="20"/>
                <w:szCs w:val="20"/>
              </w:rPr>
              <w:t>能透過了解各種母親花的意義，進而表達對母親的謝意。</w:t>
            </w:r>
            <w:r w:rsidR="006A5183" w:rsidRPr="003D1D73">
              <w:rPr>
                <w:rFonts w:ascii="標楷體" w:eastAsia="標楷體" w:hAnsi="標楷體"/>
              </w:rPr>
              <w:t xml:space="preserve"> </w:t>
            </w:r>
          </w:p>
        </w:tc>
      </w:tr>
      <w:tr w:rsidR="009A377A" w:rsidRPr="00F15C5E" w14:paraId="08858E4F" w14:textId="77777777" w:rsidTr="00F57569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15362" w14:textId="0676D4AB" w:rsidR="009A377A" w:rsidRPr="003D1D73" w:rsidRDefault="009A377A" w:rsidP="009A377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十三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89AB5" w14:textId="17C94E75" w:rsidR="009A377A" w:rsidRPr="00291028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第參單元愛在哪裡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第八課屋頂上的小貓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8AAC5" w14:textId="77777777" w:rsidR="00361CCD" w:rsidRDefault="00361CCD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1.能了解動物跟人一樣都有生命，都需要被善待。</w:t>
            </w:r>
          </w:p>
          <w:p w14:paraId="5740AAFA" w14:textId="553A9F37" w:rsidR="00361CCD" w:rsidRDefault="006A5183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361CCD">
              <w:rPr>
                <w:rFonts w:ascii="標楷體" w:eastAsia="標楷體" w:hAnsi="標楷體" w:hint="eastAsia"/>
                <w:sz w:val="20"/>
                <w:szCs w:val="20"/>
              </w:rPr>
              <w:t>.能聽出並理解對話內容中的情感。</w:t>
            </w:r>
          </w:p>
          <w:p w14:paraId="2874163B" w14:textId="692D127F" w:rsidR="009A377A" w:rsidRPr="003D1D73" w:rsidRDefault="006A5183" w:rsidP="00361CC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361CCD">
              <w:rPr>
                <w:rFonts w:ascii="標楷體" w:eastAsia="標楷體" w:hAnsi="標楷體" w:hint="eastAsia"/>
                <w:sz w:val="20"/>
                <w:szCs w:val="20"/>
              </w:rPr>
              <w:t>.能培養尊重生命的態度。</w:t>
            </w:r>
          </w:p>
        </w:tc>
      </w:tr>
      <w:tr w:rsidR="009A377A" w:rsidRPr="00F15C5E" w14:paraId="164B667E" w14:textId="77777777" w:rsidTr="00F57569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11B02" w14:textId="20D3AA09" w:rsidR="009A377A" w:rsidRPr="003D1D73" w:rsidRDefault="009A377A" w:rsidP="009A377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十四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5D8F1" w14:textId="732ED257" w:rsidR="009A377A" w:rsidRPr="00291028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第參單元愛在哪裡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第九課用一公斤愛嘉明湖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A0BCE" w14:textId="77777777" w:rsidR="00361CCD" w:rsidRDefault="00361CCD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1.能了解環境永續之重要性。</w:t>
            </w:r>
          </w:p>
          <w:p w14:paraId="0223A46C" w14:textId="53FCCDCC" w:rsidR="00361CCD" w:rsidRDefault="00361CCD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6A5183" w:rsidRPr="006A5183">
              <w:rPr>
                <w:rFonts w:ascii="標楷體" w:eastAsia="標楷體" w:hAnsi="標楷體" w:hint="eastAsia"/>
                <w:sz w:val="20"/>
                <w:szCs w:val="20"/>
              </w:rPr>
              <w:t>能以實際行動愛護山林。</w:t>
            </w:r>
          </w:p>
          <w:p w14:paraId="246FDC8F" w14:textId="746CD9B0" w:rsidR="006A5183" w:rsidRDefault="006A5183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05407EC1" w14:textId="543B9B9A" w:rsidR="009A377A" w:rsidRPr="006A5183" w:rsidRDefault="00361CCD" w:rsidP="006A5183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sz w:val="20"/>
                <w:szCs w:val="20"/>
              </w:rPr>
              <w:t>3.</w:t>
            </w:r>
            <w:r w:rsidR="00B724B9">
              <w:rPr>
                <w:rFonts w:hint="eastAsia"/>
              </w:rPr>
              <w:t xml:space="preserve"> </w:t>
            </w:r>
            <w:r w:rsidR="00B724B9" w:rsidRPr="00B724B9">
              <w:rPr>
                <w:rFonts w:ascii="標楷體" w:eastAsia="標楷體" w:hAnsi="標楷體" w:cs="細明體" w:hint="eastAsia"/>
                <w:sz w:val="20"/>
                <w:szCs w:val="20"/>
              </w:rPr>
              <w:t>能聆聽課程內容並正確回答教師提問。</w:t>
            </w:r>
            <w:r w:rsidR="006A5183" w:rsidRPr="003D1D73">
              <w:rPr>
                <w:rFonts w:ascii="標楷體" w:eastAsia="標楷體" w:hAnsi="標楷體"/>
              </w:rPr>
              <w:t xml:space="preserve"> </w:t>
            </w:r>
          </w:p>
        </w:tc>
      </w:tr>
      <w:tr w:rsidR="009A377A" w:rsidRPr="00F15C5E" w14:paraId="0D9678E0" w14:textId="77777777" w:rsidTr="00F57569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35C35" w14:textId="664840D9" w:rsidR="009A377A" w:rsidRPr="003D1D73" w:rsidRDefault="009A377A" w:rsidP="009A377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十五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E540AE" w14:textId="7CECBEBD" w:rsidR="009A377A" w:rsidRPr="00291028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第參單元愛在哪裡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語文天地三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65A74" w14:textId="77777777" w:rsidR="00361CCD" w:rsidRDefault="00361CCD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1.能聽懂對話。</w:t>
            </w:r>
          </w:p>
          <w:p w14:paraId="1868EAE9" w14:textId="77777777" w:rsidR="00361CCD" w:rsidRDefault="00361CCD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2.能知道閱讀報紙的方法。</w:t>
            </w:r>
          </w:p>
          <w:p w14:paraId="19EF54D7" w14:textId="43E7C06E" w:rsidR="009A377A" w:rsidRPr="003D1D73" w:rsidRDefault="00361CCD" w:rsidP="00361CC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3.能寫出簡潔有利的文章的結尾。</w:t>
            </w:r>
          </w:p>
        </w:tc>
      </w:tr>
      <w:tr w:rsidR="009A377A" w:rsidRPr="00F15C5E" w14:paraId="303880E0" w14:textId="77777777" w:rsidTr="00F57569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6D5F6" w14:textId="215E46CF" w:rsidR="009A377A" w:rsidRPr="003D1D73" w:rsidRDefault="009A377A" w:rsidP="009A377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十六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4B2D30" w14:textId="38CF2746" w:rsidR="009A377A" w:rsidRPr="00291028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第參單元愛在哪裡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讀寫練功房2博愛座 坐不坐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7DBFA" w14:textId="77777777" w:rsidR="00361CCD" w:rsidRDefault="00361CCD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1.能知道本身的經驗會影響自己對事件的觀點。</w:t>
            </w:r>
          </w:p>
          <w:p w14:paraId="5E5EF89C" w14:textId="0A3C0012" w:rsidR="00361CCD" w:rsidRDefault="00361CCD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6A5183">
              <w:rPr>
                <w:rFonts w:ascii="標楷體" w:eastAsia="標楷體" w:hAnsi="標楷體" w:hint="eastAsia"/>
                <w:sz w:val="20"/>
                <w:szCs w:val="20"/>
              </w:rPr>
              <w:t>能同理他人的感受，培養尊重多元觀點的態度。</w:t>
            </w:r>
          </w:p>
          <w:p w14:paraId="2C1156B7" w14:textId="78B1CF1E" w:rsidR="009A377A" w:rsidRPr="006A5183" w:rsidRDefault="00361CCD" w:rsidP="006A5183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6A5183">
              <w:rPr>
                <w:rFonts w:ascii="標楷體" w:eastAsia="標楷體" w:hAnsi="標楷體" w:hint="eastAsia"/>
                <w:sz w:val="20"/>
                <w:szCs w:val="20"/>
              </w:rPr>
              <w:t>能自行思考議題，整理出自己的觀點與理由。</w:t>
            </w:r>
            <w:r w:rsidR="006A5183" w:rsidRPr="003D1D73">
              <w:rPr>
                <w:rFonts w:ascii="標楷體" w:eastAsia="標楷體" w:hAnsi="標楷體"/>
              </w:rPr>
              <w:t xml:space="preserve"> </w:t>
            </w:r>
          </w:p>
        </w:tc>
      </w:tr>
      <w:tr w:rsidR="009A377A" w:rsidRPr="00F15C5E" w14:paraId="6E0EB7BF" w14:textId="77777777" w:rsidTr="00F57569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4D56A" w14:textId="7E228B7B" w:rsidR="009A377A" w:rsidRPr="003D1D73" w:rsidRDefault="009A377A" w:rsidP="009A377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十七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BF449" w14:textId="0E4DF2D6" w:rsidR="009A377A" w:rsidRPr="00291028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第肆單元想像起飛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第十課想像與發明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2D680" w14:textId="77777777" w:rsidR="00361CCD" w:rsidRDefault="00361CCD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1.能知道有些發明是透過合併兩物的方法來想像。</w:t>
            </w:r>
          </w:p>
          <w:p w14:paraId="7DABF1CB" w14:textId="77777777" w:rsidR="00361CCD" w:rsidRDefault="00361CCD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2.能了解想像與發明的關係。</w:t>
            </w:r>
          </w:p>
          <w:p w14:paraId="4867FE58" w14:textId="10765005" w:rsidR="00361CCD" w:rsidRDefault="00361CCD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6A5183">
              <w:rPr>
                <w:rFonts w:ascii="標楷體" w:eastAsia="標楷體" w:hAnsi="標楷體" w:hint="eastAsia"/>
                <w:sz w:val="20"/>
                <w:szCs w:val="20"/>
              </w:rPr>
              <w:t>能享受想像之樂趣。</w:t>
            </w:r>
          </w:p>
          <w:p w14:paraId="3E8777E1" w14:textId="2B165C9A" w:rsidR="009A377A" w:rsidRPr="006A5183" w:rsidRDefault="00361CCD" w:rsidP="006A5183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6A5183">
              <w:rPr>
                <w:rFonts w:ascii="標楷體" w:eastAsia="標楷體" w:hAnsi="標楷體" w:hint="eastAsia"/>
                <w:sz w:val="20"/>
                <w:szCs w:val="20"/>
              </w:rPr>
              <w:t>能養成觀察生活周遭問題的習慣。</w:t>
            </w:r>
            <w:r w:rsidR="006A5183" w:rsidRPr="003D1D73">
              <w:rPr>
                <w:rFonts w:ascii="標楷體" w:eastAsia="標楷體" w:hAnsi="標楷體"/>
              </w:rPr>
              <w:t xml:space="preserve"> </w:t>
            </w:r>
          </w:p>
        </w:tc>
      </w:tr>
      <w:tr w:rsidR="009A377A" w:rsidRPr="00F15C5E" w14:paraId="788EFF18" w14:textId="77777777" w:rsidTr="00F57569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BFF64" w14:textId="5F69A6AD" w:rsidR="009A377A" w:rsidRPr="003D1D73" w:rsidRDefault="009A377A" w:rsidP="009A377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十八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717378" w14:textId="732C17C2" w:rsidR="009A377A" w:rsidRPr="00291028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第肆單元想像起飛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第十一課小事物 大驚奇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2EE12" w14:textId="77777777" w:rsidR="00361CCD" w:rsidRDefault="00361CCD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1.能理解作者運用改變規模的創作方式。</w:t>
            </w:r>
          </w:p>
          <w:p w14:paraId="5E93FAF5" w14:textId="4437A0D0" w:rsidR="00361CCD" w:rsidRDefault="00361CCD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6A5183">
              <w:rPr>
                <w:rFonts w:ascii="標楷體" w:eastAsia="標楷體" w:hAnsi="標楷體" w:hint="eastAsia"/>
                <w:sz w:val="20"/>
                <w:szCs w:val="20"/>
              </w:rPr>
              <w:t>能運用想像力，賦予事物新的趣味。</w:t>
            </w:r>
          </w:p>
          <w:p w14:paraId="6E0F81B6" w14:textId="0C277DA9" w:rsidR="00361CCD" w:rsidRDefault="006A5183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3.能使用生活中看似平常的小物，作為創作的材料。</w:t>
            </w:r>
          </w:p>
          <w:p w14:paraId="0567C220" w14:textId="061543BC" w:rsidR="009A377A" w:rsidRPr="006A5183" w:rsidRDefault="00361CCD" w:rsidP="006A5183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6A5183">
              <w:rPr>
                <w:rFonts w:ascii="標楷體" w:eastAsia="標楷體" w:hAnsi="標楷體" w:hint="eastAsia"/>
                <w:sz w:val="20"/>
                <w:szCs w:val="20"/>
              </w:rPr>
              <w:t>能體會藝術創作所帶給人的樂趣與驚喜。</w:t>
            </w:r>
            <w:r w:rsidR="006A5183" w:rsidRPr="003D1D73">
              <w:rPr>
                <w:rFonts w:ascii="標楷體" w:eastAsia="標楷體" w:hAnsi="標楷體"/>
              </w:rPr>
              <w:t xml:space="preserve"> </w:t>
            </w:r>
          </w:p>
        </w:tc>
      </w:tr>
      <w:tr w:rsidR="009A377A" w:rsidRPr="00F15C5E" w14:paraId="2257443A" w14:textId="77777777" w:rsidTr="00F57569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D21C6" w14:textId="7D98504E" w:rsidR="009A377A" w:rsidRPr="003D1D73" w:rsidRDefault="009A377A" w:rsidP="009A377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十九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656BB0" w14:textId="574DB0A7" w:rsidR="009A377A" w:rsidRPr="00291028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第肆單元想像起飛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第十二課九蛙傳奇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0E6F5" w14:textId="70819ACA" w:rsidR="00361CCD" w:rsidRDefault="00361CCD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6A5183">
              <w:rPr>
                <w:rFonts w:ascii="標楷體" w:eastAsia="標楷體" w:hAnsi="標楷體" w:hint="eastAsia"/>
                <w:sz w:val="20"/>
                <w:szCs w:val="20"/>
              </w:rPr>
              <w:t>能運用想像力賦予事物生命。</w:t>
            </w:r>
          </w:p>
          <w:p w14:paraId="52892AFB" w14:textId="7B498D81" w:rsidR="00361CCD" w:rsidRDefault="00361CCD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6A5183">
              <w:rPr>
                <w:rFonts w:ascii="標楷體" w:eastAsia="標楷體" w:hAnsi="標楷體" w:hint="eastAsia"/>
                <w:sz w:val="20"/>
                <w:szCs w:val="20"/>
              </w:rPr>
              <w:t>能利用故事創作的五個要素，來進行短篇故事的創作。</w:t>
            </w:r>
          </w:p>
          <w:p w14:paraId="4FC697A8" w14:textId="4AAB0AE5" w:rsidR="006A5183" w:rsidRDefault="006A5183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56E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特殊需求領域課程單元目標</w:t>
            </w:r>
          </w:p>
          <w:p w14:paraId="73E13911" w14:textId="321645EE" w:rsidR="009A377A" w:rsidRPr="006A5183" w:rsidRDefault="00361CCD" w:rsidP="006A5183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B724B9">
              <w:rPr>
                <w:rFonts w:hint="eastAsia"/>
              </w:rPr>
              <w:t xml:space="preserve"> </w:t>
            </w:r>
            <w:r w:rsidR="00B724B9" w:rsidRPr="00B724B9">
              <w:rPr>
                <w:rFonts w:ascii="標楷體" w:eastAsia="標楷體" w:hAnsi="標楷體" w:hint="eastAsia"/>
                <w:sz w:val="20"/>
                <w:szCs w:val="20"/>
              </w:rPr>
              <w:t>能聆聽課程內容並正確回答教師提問。</w:t>
            </w:r>
          </w:p>
        </w:tc>
      </w:tr>
      <w:tr w:rsidR="009A377A" w:rsidRPr="00F15C5E" w14:paraId="71B536DE" w14:textId="77777777" w:rsidTr="00F57569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C1868" w14:textId="5A7EDB4C" w:rsidR="009A377A" w:rsidRPr="003D1D73" w:rsidRDefault="009A377A" w:rsidP="009A377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二十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108AD" w14:textId="4FAFCA46" w:rsidR="009A377A" w:rsidRPr="00291028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第肆單元想像起飛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語文天地四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E6807" w14:textId="77777777" w:rsidR="00361CCD" w:rsidRDefault="00361CCD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1.能認識文房四寶。</w:t>
            </w:r>
          </w:p>
          <w:p w14:paraId="38299B6D" w14:textId="77777777" w:rsidR="00361CCD" w:rsidRDefault="00361CCD" w:rsidP="00361CC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2.能學會運用網路查資料。</w:t>
            </w:r>
          </w:p>
          <w:p w14:paraId="7C26A5D7" w14:textId="3DD42B7B" w:rsidR="009A377A" w:rsidRPr="003D1D73" w:rsidRDefault="00361CCD" w:rsidP="00361CC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3.能運用想像接寫故事，學會寫出創意有趣的作品。</w:t>
            </w:r>
          </w:p>
        </w:tc>
      </w:tr>
      <w:tr w:rsidR="009A377A" w:rsidRPr="00F15C5E" w14:paraId="72328F83" w14:textId="77777777" w:rsidTr="00F57569">
        <w:trPr>
          <w:trHeight w:val="510"/>
        </w:trPr>
        <w:tc>
          <w:tcPr>
            <w:tcW w:w="88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29057FDA" w14:textId="2AC5CA76" w:rsidR="009A377A" w:rsidRPr="003D1D73" w:rsidRDefault="009A377A" w:rsidP="009A377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thickThinSmallGap" w:sz="24" w:space="0" w:color="auto"/>
            </w:tcBorders>
          </w:tcPr>
          <w:p w14:paraId="53069F6B" w14:textId="197B5057" w:rsidR="009A377A" w:rsidRPr="00291028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40" w:type="dxa"/>
            <w:gridSpan w:val="6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401EA1D0" w14:textId="77777777" w:rsidR="009A377A" w:rsidRPr="003D1D73" w:rsidRDefault="009A377A" w:rsidP="009A377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4464ADE3" w14:textId="77777777" w:rsidR="0011342B" w:rsidRDefault="0011342B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領域名稱</w:t>
      </w:r>
      <w:r w:rsidRPr="00027271">
        <w:rPr>
          <w:rFonts w:ascii="標楷體" w:eastAsia="標楷體" w:hAnsi="標楷體" w:hint="eastAsia"/>
          <w:color w:val="000000"/>
        </w:rPr>
        <w:t>：語文、數學、社會、自然科學、生活科技、綜合活動、藝術、健康與體育、生活、特殊需求（生活管理、職業教育、社會技巧、定向行動、點字課程、溝通訓練、功能性動作訓練、輔助科技應用、學習策略、領導才能、情意發展、創造力、獨立研究）</w:t>
      </w:r>
    </w:p>
    <w:p w14:paraId="656FB175" w14:textId="77777777" w:rsidR="00685FFE" w:rsidRDefault="00685FFE" w:rsidP="000F67D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11342B">
        <w:rPr>
          <w:rFonts w:ascii="標楷體" w:eastAsia="標楷體" w:hAnsi="標楷體" w:hint="eastAsia"/>
          <w:b/>
          <w:color w:val="000000"/>
        </w:rPr>
        <w:t>班型名稱</w:t>
      </w:r>
      <w:r w:rsidRPr="0011342B">
        <w:rPr>
          <w:rFonts w:ascii="標楷體" w:eastAsia="標楷體" w:hAnsi="標楷體" w:hint="eastAsia"/>
          <w:color w:val="000000"/>
        </w:rPr>
        <w:t>：集中式特教班、</w:t>
      </w:r>
      <w:r w:rsidR="006D13F7" w:rsidRPr="0011342B">
        <w:rPr>
          <w:rFonts w:ascii="標楷體" w:eastAsia="標楷體" w:hAnsi="標楷體" w:hint="eastAsia"/>
          <w:color w:val="000000"/>
        </w:rPr>
        <w:t>分散式</w:t>
      </w:r>
      <w:r w:rsidRPr="0011342B">
        <w:rPr>
          <w:rFonts w:ascii="標楷體" w:eastAsia="標楷體" w:hAnsi="標楷體" w:hint="eastAsia"/>
          <w:color w:val="000000"/>
        </w:rPr>
        <w:t>資源班、巡迴輔導班、在家教育班、普通班接受特殊教育服務、資優資源班。</w:t>
      </w:r>
    </w:p>
    <w:p w14:paraId="08F7C719" w14:textId="77777777" w:rsidR="004D598E" w:rsidRDefault="004D598E" w:rsidP="0098410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4D598E">
        <w:rPr>
          <w:rFonts w:ascii="標楷體" w:eastAsia="標楷體" w:hAnsi="標楷體" w:hint="eastAsia"/>
          <w:b/>
          <w:color w:val="000000"/>
        </w:rPr>
        <w:t>重大議題</w:t>
      </w:r>
      <w:r w:rsidRPr="004D598E">
        <w:rPr>
          <w:rFonts w:ascii="標楷體" w:eastAsia="標楷體" w:hAnsi="標楷體" w:hint="eastAsia"/>
          <w:color w:val="000000"/>
        </w:rPr>
        <w:t>：性別平等、人權、環境、海洋、品德、生命、法治、科技、資訊、能源、安全、防災、家庭教育、生涯規劃、多元文化、閱讀素養、戶外教育、國際教育或原住民族教育等議題。</w:t>
      </w:r>
      <w:r w:rsidR="003D1D73" w:rsidRPr="003D1D73">
        <w:rPr>
          <w:rFonts w:ascii="標楷體" w:eastAsia="標楷體" w:hAnsi="標楷體" w:hint="eastAsia"/>
          <w:color w:val="FF0000"/>
        </w:rPr>
        <w:t>請參照十二年國教課程綱要之議題融入說明手冊實施</w:t>
      </w:r>
      <w:r w:rsidR="003D1D73">
        <w:rPr>
          <w:rFonts w:ascii="標楷體" w:eastAsia="標楷體" w:hAnsi="標楷體" w:hint="eastAsia"/>
          <w:color w:val="000000"/>
        </w:rPr>
        <w:t>。</w:t>
      </w:r>
    </w:p>
    <w:p w14:paraId="249DCBA5" w14:textId="77777777" w:rsidR="002047D3" w:rsidRPr="002047D3" w:rsidRDefault="002047D3" w:rsidP="00984107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2047D3">
        <w:rPr>
          <w:rFonts w:ascii="標楷體" w:eastAsia="標楷體" w:hAnsi="標楷體" w:hint="eastAsia"/>
          <w:b/>
          <w:color w:val="FF0000"/>
        </w:rPr>
        <w:t>議題學習主題</w:t>
      </w:r>
      <w:r w:rsidRPr="002047D3">
        <w:rPr>
          <w:rFonts w:ascii="標楷體" w:eastAsia="標楷體" w:hAnsi="標楷體" w:hint="eastAsia"/>
          <w:color w:val="FF0000"/>
        </w:rPr>
        <w:t>：僅須摘錄該重大議題之學習主題即可，不必列出實質內涵。</w:t>
      </w:r>
    </w:p>
    <w:p w14:paraId="549A504F" w14:textId="77777777" w:rsidR="00685FFE" w:rsidRPr="00A94AE5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學習重點</w:t>
      </w:r>
      <w:r w:rsidR="00027271">
        <w:rPr>
          <w:rFonts w:ascii="標楷體" w:eastAsia="標楷體" w:hAnsi="標楷體" w:hint="eastAsia"/>
          <w:color w:val="000000"/>
        </w:rPr>
        <w:t>、</w:t>
      </w:r>
      <w:r w:rsidRPr="00027271">
        <w:rPr>
          <w:rFonts w:ascii="標楷體" w:eastAsia="標楷體" w:hAnsi="標楷體" w:hint="eastAsia"/>
          <w:b/>
          <w:color w:val="000000"/>
        </w:rPr>
        <w:t>學習目標</w:t>
      </w:r>
      <w:r w:rsidR="002047D3" w:rsidRPr="002047D3">
        <w:rPr>
          <w:rFonts w:ascii="標楷體" w:eastAsia="標楷體" w:hAnsi="標楷體" w:hint="eastAsia"/>
          <w:color w:val="000000"/>
        </w:rPr>
        <w:t>：</w:t>
      </w:r>
      <w:r w:rsidR="002047D3">
        <w:rPr>
          <w:rFonts w:ascii="標楷體" w:eastAsia="標楷體" w:hAnsi="標楷體" w:hint="eastAsia"/>
          <w:color w:val="000000"/>
        </w:rPr>
        <w:t>撰寫</w:t>
      </w:r>
      <w:r w:rsidRPr="00027271">
        <w:rPr>
          <w:rFonts w:ascii="標楷體" w:eastAsia="標楷體" w:hAnsi="標楷體" w:hint="eastAsia"/>
          <w:color w:val="000000"/>
        </w:rPr>
        <w:t>以簡潔扼要為原則，精簡摘錄即可。</w:t>
      </w:r>
    </w:p>
    <w:p w14:paraId="3F07B899" w14:textId="77777777" w:rsidR="00685FFE" w:rsidRPr="00027271" w:rsidRDefault="00685FFE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color w:val="000000"/>
        </w:rPr>
        <w:t>特殊需求領域若未獨立開課，而是採</w:t>
      </w:r>
      <w:r w:rsidRPr="00027271">
        <w:rPr>
          <w:rFonts w:ascii="標楷體" w:eastAsia="標楷體" w:hAnsi="標楷體" w:hint="eastAsia"/>
          <w:color w:val="000000"/>
          <w:u w:val="single"/>
        </w:rPr>
        <w:t>融入方式</w:t>
      </w:r>
      <w:r w:rsidRPr="00027271">
        <w:rPr>
          <w:rFonts w:ascii="標楷體" w:eastAsia="標楷體" w:hAnsi="標楷體" w:hint="eastAsia"/>
          <w:color w:val="000000"/>
        </w:rPr>
        <w:t>到其他領域教學，</w:t>
      </w:r>
      <w:r w:rsidR="00414992" w:rsidRPr="00027271">
        <w:rPr>
          <w:rFonts w:ascii="標楷體" w:eastAsia="標楷體" w:hAnsi="標楷體" w:hint="eastAsia"/>
          <w:color w:val="000000"/>
        </w:rPr>
        <w:t>請</w:t>
      </w:r>
      <w:r w:rsidRPr="00027271">
        <w:rPr>
          <w:rFonts w:ascii="標楷體" w:eastAsia="標楷體" w:hAnsi="標楷體" w:hint="eastAsia"/>
          <w:color w:val="000000"/>
        </w:rPr>
        <w:t>將引用之特殊需求領域</w:t>
      </w:r>
      <w:r w:rsidR="00414992" w:rsidRPr="00027271">
        <w:rPr>
          <w:rFonts w:ascii="標楷體" w:eastAsia="標楷體" w:hAnsi="標楷體" w:hint="eastAsia"/>
          <w:color w:val="000000"/>
        </w:rPr>
        <w:t>學習重點及學習</w:t>
      </w:r>
      <w:r w:rsidRPr="00027271">
        <w:rPr>
          <w:rFonts w:ascii="標楷體" w:eastAsia="標楷體" w:hAnsi="標楷體" w:hint="eastAsia"/>
          <w:color w:val="000000"/>
        </w:rPr>
        <w:t>目標列出。</w:t>
      </w:r>
    </w:p>
    <w:p w14:paraId="26418D84" w14:textId="77777777" w:rsidR="00291028" w:rsidRPr="00027271" w:rsidRDefault="00291028" w:rsidP="00414992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學習內容調整：</w:t>
      </w:r>
      <w:r w:rsidRPr="00027271">
        <w:rPr>
          <w:rFonts w:ascii="標楷體" w:eastAsia="標楷體" w:hAnsi="標楷體" w:hint="eastAsia"/>
          <w:color w:val="000000"/>
        </w:rPr>
        <w:t>簡化、減量、分解、替代、重整、加深、加廣、加速、濃縮。</w:t>
      </w:r>
    </w:p>
    <w:p w14:paraId="3BDEC2D1" w14:textId="77777777" w:rsidR="00291028" w:rsidRDefault="00291028" w:rsidP="00291028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教學</w:t>
      </w:r>
      <w:r w:rsidR="00F61B06">
        <w:rPr>
          <w:rFonts w:ascii="標楷體" w:eastAsia="標楷體" w:hAnsi="標楷體" w:hint="eastAsia"/>
          <w:b/>
          <w:color w:val="000000"/>
        </w:rPr>
        <w:t>與評量說明</w:t>
      </w:r>
      <w:r w:rsidRPr="00027271">
        <w:rPr>
          <w:rFonts w:ascii="標楷體" w:eastAsia="標楷體" w:hAnsi="標楷體" w:hint="eastAsia"/>
          <w:b/>
          <w:color w:val="000000"/>
        </w:rPr>
        <w:t>：</w:t>
      </w:r>
      <w:r w:rsidRPr="00027271">
        <w:rPr>
          <w:rFonts w:ascii="標楷體" w:eastAsia="標楷體" w:hAnsi="標楷體" w:hint="eastAsia"/>
          <w:color w:val="000000"/>
        </w:rPr>
        <w:t>紙筆測驗、口頭測驗、指認、觀察評量、實作評量、檔案評量、同儕互評、自我評量、其他。</w:t>
      </w:r>
    </w:p>
    <w:p w14:paraId="6BE498CD" w14:textId="77777777" w:rsidR="00110E00" w:rsidRPr="00110E00" w:rsidRDefault="00110E00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110E00">
        <w:rPr>
          <w:rFonts w:ascii="標楷體" w:eastAsia="標楷體" w:hAnsi="標楷體" w:hint="eastAsia"/>
          <w:b/>
          <w:color w:val="FF0000"/>
        </w:rPr>
        <w:t>週次：</w:t>
      </w:r>
      <w:r w:rsidRPr="00110E00">
        <w:rPr>
          <w:rFonts w:ascii="標楷體" w:eastAsia="標楷體" w:hAnsi="標楷體"/>
          <w:color w:val="FF0000"/>
        </w:rPr>
        <w:t>請依學校行事曆規劃週次</w:t>
      </w:r>
      <w:r w:rsidR="002047D3">
        <w:rPr>
          <w:rFonts w:ascii="標楷體" w:eastAsia="標楷體" w:hAnsi="標楷體" w:hint="eastAsia"/>
          <w:color w:val="FF0000"/>
        </w:rPr>
        <w:t>，並自行增刪欄位</w:t>
      </w:r>
      <w:r>
        <w:rPr>
          <w:rFonts w:ascii="標楷體" w:eastAsia="標楷體" w:hAnsi="標楷體" w:hint="eastAsia"/>
          <w:color w:val="FF0000"/>
        </w:rPr>
        <w:t>。</w:t>
      </w:r>
      <w:r w:rsidR="002047D3">
        <w:rPr>
          <w:rFonts w:ascii="標楷體" w:eastAsia="標楷體" w:hAnsi="標楷體" w:hint="eastAsia"/>
          <w:color w:val="FF0000"/>
        </w:rPr>
        <w:t>每</w:t>
      </w:r>
      <w:r w:rsidR="00A16877">
        <w:rPr>
          <w:rFonts w:ascii="標楷體" w:eastAsia="標楷體" w:hAnsi="標楷體" w:hint="eastAsia"/>
          <w:color w:val="FF0000"/>
        </w:rPr>
        <w:t>個</w:t>
      </w:r>
      <w:r w:rsidR="002047D3">
        <w:rPr>
          <w:rFonts w:ascii="標楷體" w:eastAsia="標楷體" w:hAnsi="標楷體" w:hint="eastAsia"/>
          <w:color w:val="FF0000"/>
        </w:rPr>
        <w:t>單元安排週次以2至4週</w:t>
      </w:r>
      <w:r w:rsidR="00A16877">
        <w:rPr>
          <w:rFonts w:ascii="標楷體" w:eastAsia="標楷體" w:hAnsi="標楷體" w:hint="eastAsia"/>
          <w:color w:val="FF0000"/>
        </w:rPr>
        <w:t>為原則。</w:t>
      </w:r>
    </w:p>
    <w:p w14:paraId="3BC6D840" w14:textId="77777777" w:rsidR="00685FFE" w:rsidRDefault="000660F4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AE115E">
        <w:rPr>
          <w:rFonts w:ascii="標楷體" w:eastAsia="標楷體" w:hAnsi="標楷體" w:hint="eastAsia"/>
          <w:b/>
          <w:color w:val="FF0000"/>
        </w:rPr>
        <w:t>單元名稱、單元目標</w:t>
      </w:r>
      <w:r w:rsidR="00AE115E">
        <w:rPr>
          <w:rFonts w:ascii="標楷體" w:eastAsia="標楷體" w:hAnsi="標楷體" w:hint="eastAsia"/>
          <w:color w:val="FF0000"/>
        </w:rPr>
        <w:t>：</w:t>
      </w:r>
      <w:r w:rsidR="00AE115E" w:rsidRPr="00AE115E">
        <w:rPr>
          <w:rFonts w:ascii="標楷體" w:eastAsia="標楷體" w:hAnsi="標楷體" w:hint="eastAsia"/>
          <w:color w:val="FF0000"/>
        </w:rPr>
        <w:t>請依據課綱規範及學生需求，整體規劃各教學單元名稱與目標。</w:t>
      </w:r>
      <w:r w:rsidRPr="00AE115E">
        <w:rPr>
          <w:rFonts w:ascii="標楷體" w:eastAsia="標楷體" w:hAnsi="標楷體" w:hint="eastAsia"/>
          <w:color w:val="FF0000"/>
        </w:rPr>
        <w:t>資賦優異類之領域教學計畫</w:t>
      </w:r>
      <w:r w:rsidRPr="00AE115E">
        <w:rPr>
          <w:rFonts w:ascii="標楷體" w:eastAsia="標楷體" w:hAnsi="標楷體" w:hint="eastAsia"/>
          <w:b/>
          <w:color w:val="FF0000"/>
        </w:rPr>
        <w:t>單元名稱</w:t>
      </w:r>
      <w:r w:rsidRPr="00AE115E">
        <w:rPr>
          <w:rFonts w:ascii="標楷體" w:eastAsia="標楷體" w:hAnsi="標楷體" w:hint="eastAsia"/>
          <w:color w:val="FF0000"/>
        </w:rPr>
        <w:t>與</w:t>
      </w:r>
      <w:r w:rsidRPr="00AE115E">
        <w:rPr>
          <w:rFonts w:ascii="標楷體" w:eastAsia="標楷體" w:hAnsi="標楷體" w:hint="eastAsia"/>
          <w:b/>
          <w:color w:val="FF0000"/>
        </w:rPr>
        <w:t>單元目標</w:t>
      </w:r>
      <w:r w:rsidRPr="00AE115E">
        <w:rPr>
          <w:rFonts w:ascii="標楷體" w:eastAsia="標楷體" w:hAnsi="標楷體" w:hint="eastAsia"/>
          <w:color w:val="FF0000"/>
        </w:rPr>
        <w:t>，需敘明延伸學習之內容。</w:t>
      </w:r>
    </w:p>
    <w:p w14:paraId="5662D8C1" w14:textId="77777777" w:rsidR="003D1D73" w:rsidRPr="003D1D73" w:rsidRDefault="003D1D73" w:rsidP="005175DA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3D1D73">
        <w:rPr>
          <w:rFonts w:ascii="標楷體" w:eastAsia="標楷體" w:hAnsi="標楷體" w:hint="eastAsia"/>
          <w:color w:val="FF0000"/>
        </w:rPr>
        <w:t>特殊需求領域若未獨立開課，而是採</w:t>
      </w:r>
      <w:r w:rsidRPr="003D1D73">
        <w:rPr>
          <w:rFonts w:ascii="標楷體" w:eastAsia="標楷體" w:hAnsi="標楷體" w:hint="eastAsia"/>
          <w:color w:val="FF0000"/>
          <w:u w:val="single"/>
        </w:rPr>
        <w:t>融入方式</w:t>
      </w:r>
      <w:r w:rsidRPr="003D1D73">
        <w:rPr>
          <w:rFonts w:ascii="標楷體" w:eastAsia="標楷體" w:hAnsi="標楷體" w:hint="eastAsia"/>
          <w:color w:val="FF0000"/>
        </w:rPr>
        <w:t>到其他領域教學，請將特殊需求領域單元目標列出。</w:t>
      </w:r>
    </w:p>
    <w:sectPr w:rsidR="003D1D73" w:rsidRPr="003D1D73" w:rsidSect="00685FFE">
      <w:headerReference w:type="default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84B5" w14:textId="77777777" w:rsidR="00B255BA" w:rsidRDefault="00B255BA" w:rsidP="00F147D3">
      <w:r>
        <w:separator/>
      </w:r>
    </w:p>
  </w:endnote>
  <w:endnote w:type="continuationSeparator" w:id="0">
    <w:p w14:paraId="0C4A21EF" w14:textId="77777777" w:rsidR="00B255BA" w:rsidRDefault="00B255BA" w:rsidP="00F1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0448346"/>
      <w:docPartObj>
        <w:docPartGallery w:val="Page Numbers (Bottom of Page)"/>
        <w:docPartUnique/>
      </w:docPartObj>
    </w:sdtPr>
    <w:sdtEndPr/>
    <w:sdtContent>
      <w:p w14:paraId="4BE08E94" w14:textId="32C20993" w:rsidR="00F147D3" w:rsidRDefault="00667792">
        <w:pPr>
          <w:pStyle w:val="a3"/>
          <w:jc w:val="center"/>
        </w:pPr>
        <w:r>
          <w:fldChar w:fldCharType="begin"/>
        </w:r>
        <w:r w:rsidR="00F147D3">
          <w:instrText>PAGE   \* MERGEFORMAT</w:instrText>
        </w:r>
        <w:r>
          <w:fldChar w:fldCharType="separate"/>
        </w:r>
        <w:r w:rsidR="002709F9" w:rsidRPr="002709F9">
          <w:rPr>
            <w:noProof/>
            <w:lang w:val="zh-TW"/>
          </w:rPr>
          <w:t>3</w:t>
        </w:r>
        <w:r>
          <w:fldChar w:fldCharType="end"/>
        </w:r>
      </w:p>
    </w:sdtContent>
  </w:sdt>
  <w:p w14:paraId="00CAA567" w14:textId="77777777" w:rsidR="00167C3A" w:rsidRDefault="00167C3A" w:rsidP="008645A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0649" w14:textId="77777777" w:rsidR="00B255BA" w:rsidRDefault="00B255BA" w:rsidP="00F147D3">
      <w:r>
        <w:separator/>
      </w:r>
    </w:p>
  </w:footnote>
  <w:footnote w:type="continuationSeparator" w:id="0">
    <w:p w14:paraId="56791E12" w14:textId="77777777" w:rsidR="00B255BA" w:rsidRDefault="00B255BA" w:rsidP="00F1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CA65" w14:textId="77777777" w:rsidR="006F3105" w:rsidRPr="005F7536" w:rsidRDefault="006F3105" w:rsidP="006F3105">
    <w:pPr>
      <w:pStyle w:val="a5"/>
      <w:pBdr>
        <w:bottom w:val="thickThinSmallGap" w:sz="24" w:space="1" w:color="622423"/>
      </w:pBdr>
      <w:rPr>
        <w:rFonts w:ascii="標楷體" w:eastAsia="標楷體" w:hAnsi="標楷體"/>
        <w:sz w:val="16"/>
        <w:szCs w:val="16"/>
      </w:rPr>
    </w:pPr>
    <w:r w:rsidRPr="005F7536">
      <w:rPr>
        <w:rFonts w:ascii="標楷體" w:eastAsia="標楷體" w:hAnsi="標楷體"/>
        <w:sz w:val="16"/>
        <w:szCs w:val="16"/>
      </w:rPr>
      <w:t>C</w:t>
    </w:r>
    <w:r w:rsidR="005F7536" w:rsidRPr="005F7536">
      <w:rPr>
        <w:rFonts w:ascii="標楷體" w:eastAsia="標楷體" w:hAnsi="標楷體" w:hint="eastAsia"/>
        <w:sz w:val="16"/>
        <w:szCs w:val="16"/>
      </w:rPr>
      <w:t>08</w:t>
    </w:r>
    <w:r w:rsidRPr="005F7536">
      <w:rPr>
        <w:rFonts w:ascii="標楷體" w:eastAsia="標楷體" w:hAnsi="標楷體" w:hint="eastAsia"/>
        <w:sz w:val="16"/>
        <w:szCs w:val="16"/>
      </w:rPr>
      <w:t>領域教學計畫</w:t>
    </w:r>
    <w:r w:rsidR="00EB5B51" w:rsidRPr="005F7536">
      <w:rPr>
        <w:rFonts w:ascii="標楷體" w:eastAsia="標楷體" w:hAnsi="標楷體" w:hint="eastAsia"/>
        <w:sz w:val="16"/>
        <w:szCs w:val="16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748414910" o:spid="_x0000_i1025" type="#_x0000_t75" style="width:53.25pt;height:53.25pt;visibility:visible;mso-wrap-style:square" o:bullet="t">
        <v:imagedata r:id="rId1" o:title=""/>
      </v:shape>
    </w:pict>
  </w:numPicBullet>
  <w:abstractNum w:abstractNumId="0" w15:restartNumberingAfterBreak="0">
    <w:nsid w:val="158A73C2"/>
    <w:multiLevelType w:val="hybridMultilevel"/>
    <w:tmpl w:val="7D82766E"/>
    <w:lvl w:ilvl="0" w:tplc="CCF0A800">
      <w:start w:val="1"/>
      <w:numFmt w:val="decimal"/>
      <w:lvlText w:val="註%1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775911"/>
    <w:multiLevelType w:val="hybridMultilevel"/>
    <w:tmpl w:val="FC26F436"/>
    <w:lvl w:ilvl="0" w:tplc="55449C64">
      <w:start w:val="1"/>
      <w:numFmt w:val="decimal"/>
      <w:lvlText w:val="%1."/>
      <w:lvlJc w:val="left"/>
      <w:pPr>
        <w:ind w:left="490" w:hanging="480"/>
      </w:pPr>
      <w:rPr>
        <w:rFonts w:ascii="標楷體" w:eastAsia="標楷體" w:hAnsi="標楷體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2" w15:restartNumberingAfterBreak="0">
    <w:nsid w:val="2E313C50"/>
    <w:multiLevelType w:val="hybridMultilevel"/>
    <w:tmpl w:val="F2A2B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3229FF"/>
    <w:multiLevelType w:val="hybridMultilevel"/>
    <w:tmpl w:val="F2A2B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750AA3"/>
    <w:multiLevelType w:val="hybridMultilevel"/>
    <w:tmpl w:val="91387450"/>
    <w:lvl w:ilvl="0" w:tplc="8CA047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2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2E5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86A2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525B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4CA3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633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2FF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003F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C8337A4"/>
    <w:multiLevelType w:val="hybridMultilevel"/>
    <w:tmpl w:val="9B5ED2DE"/>
    <w:lvl w:ilvl="0" w:tplc="546E69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9FC84C0A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A7281670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3E3E80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2BEC4688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2902BAAE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244AB0D4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44D4F5E4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B1D4837C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 w16cid:durableId="979765401">
    <w:abstractNumId w:val="0"/>
  </w:num>
  <w:num w:numId="2" w16cid:durableId="1430855889">
    <w:abstractNumId w:val="5"/>
  </w:num>
  <w:num w:numId="3" w16cid:durableId="1161311759">
    <w:abstractNumId w:val="1"/>
  </w:num>
  <w:num w:numId="4" w16cid:durableId="2055693449">
    <w:abstractNumId w:val="4"/>
  </w:num>
  <w:num w:numId="5" w16cid:durableId="1765611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90360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D3"/>
    <w:rsid w:val="00027271"/>
    <w:rsid w:val="000660F4"/>
    <w:rsid w:val="00077AB5"/>
    <w:rsid w:val="000A0F96"/>
    <w:rsid w:val="00110E00"/>
    <w:rsid w:val="0011342B"/>
    <w:rsid w:val="00146C6D"/>
    <w:rsid w:val="00162BD2"/>
    <w:rsid w:val="00167C3A"/>
    <w:rsid w:val="001C3931"/>
    <w:rsid w:val="001F786E"/>
    <w:rsid w:val="002047D3"/>
    <w:rsid w:val="00221999"/>
    <w:rsid w:val="002305CA"/>
    <w:rsid w:val="002709F9"/>
    <w:rsid w:val="00291028"/>
    <w:rsid w:val="002F3DD7"/>
    <w:rsid w:val="00354361"/>
    <w:rsid w:val="00361CCD"/>
    <w:rsid w:val="003C2365"/>
    <w:rsid w:val="003D1D73"/>
    <w:rsid w:val="00414992"/>
    <w:rsid w:val="004956B3"/>
    <w:rsid w:val="00497B30"/>
    <w:rsid w:val="004D598E"/>
    <w:rsid w:val="005175DA"/>
    <w:rsid w:val="005A796A"/>
    <w:rsid w:val="005F7536"/>
    <w:rsid w:val="0060448A"/>
    <w:rsid w:val="00620544"/>
    <w:rsid w:val="00633CA8"/>
    <w:rsid w:val="006407C4"/>
    <w:rsid w:val="00667792"/>
    <w:rsid w:val="00685FFE"/>
    <w:rsid w:val="006A5183"/>
    <w:rsid w:val="006A7265"/>
    <w:rsid w:val="006D13F7"/>
    <w:rsid w:val="006F3105"/>
    <w:rsid w:val="00723650"/>
    <w:rsid w:val="0077025D"/>
    <w:rsid w:val="007C618B"/>
    <w:rsid w:val="00837186"/>
    <w:rsid w:val="0092626B"/>
    <w:rsid w:val="00930150"/>
    <w:rsid w:val="009468AE"/>
    <w:rsid w:val="009807E9"/>
    <w:rsid w:val="009A377A"/>
    <w:rsid w:val="009B4274"/>
    <w:rsid w:val="00A16877"/>
    <w:rsid w:val="00A306F1"/>
    <w:rsid w:val="00A74FE2"/>
    <w:rsid w:val="00A94AE5"/>
    <w:rsid w:val="00AD54F2"/>
    <w:rsid w:val="00AE115E"/>
    <w:rsid w:val="00B120A1"/>
    <w:rsid w:val="00B255BA"/>
    <w:rsid w:val="00B724B9"/>
    <w:rsid w:val="00BA6DFE"/>
    <w:rsid w:val="00BB5D34"/>
    <w:rsid w:val="00BC25A3"/>
    <w:rsid w:val="00BF3A55"/>
    <w:rsid w:val="00C412D0"/>
    <w:rsid w:val="00C57A71"/>
    <w:rsid w:val="00C62B66"/>
    <w:rsid w:val="00D219C2"/>
    <w:rsid w:val="00D67703"/>
    <w:rsid w:val="00DD2B89"/>
    <w:rsid w:val="00DE437E"/>
    <w:rsid w:val="00E25984"/>
    <w:rsid w:val="00E659CF"/>
    <w:rsid w:val="00E71A25"/>
    <w:rsid w:val="00EA5283"/>
    <w:rsid w:val="00EB5B51"/>
    <w:rsid w:val="00F147D3"/>
    <w:rsid w:val="00F22EBD"/>
    <w:rsid w:val="00F43A32"/>
    <w:rsid w:val="00F61B06"/>
    <w:rsid w:val="00F64720"/>
    <w:rsid w:val="00F760F7"/>
    <w:rsid w:val="00F816F5"/>
    <w:rsid w:val="00F85D03"/>
    <w:rsid w:val="00FD4B22"/>
    <w:rsid w:val="00FE0B44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E5FBF"/>
  <w15:docId w15:val="{5B4E2810-2555-4906-88AB-4B9A15B1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7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147D3"/>
    <w:pPr>
      <w:spacing w:line="500" w:lineRule="exact"/>
    </w:pPr>
  </w:style>
  <w:style w:type="paragraph" w:styleId="a5">
    <w:name w:val="header"/>
    <w:basedOn w:val="a"/>
    <w:link w:val="a6"/>
    <w:uiPriority w:val="99"/>
    <w:unhideWhenUsed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14992"/>
    <w:pPr>
      <w:ind w:leftChars="200" w:left="480"/>
    </w:pPr>
  </w:style>
  <w:style w:type="paragraph" w:customStyle="1" w:styleId="1">
    <w:name w:val="純文字1"/>
    <w:basedOn w:val="a"/>
    <w:rsid w:val="00291028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C3領域教學計畫表</dc:title>
  <dc:subject/>
  <dc:creator>南投縣特教資源中心</dc:creator>
  <cp:keywords/>
  <dc:description/>
  <cp:lastModifiedBy>Jilu Yakaw</cp:lastModifiedBy>
  <cp:revision>3</cp:revision>
  <dcterms:created xsi:type="dcterms:W3CDTF">2025-06-23T02:00:00Z</dcterms:created>
  <dcterms:modified xsi:type="dcterms:W3CDTF">2025-12-10T07:01:00Z</dcterms:modified>
</cp:coreProperties>
</file>