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DF64" w14:textId="77777777" w:rsidR="00F147D3" w:rsidRPr="00F15C5E" w:rsidRDefault="00101742" w:rsidP="00101742">
      <w:pPr>
        <w:pStyle w:val="Web"/>
        <w:spacing w:line="240" w:lineRule="auto"/>
        <w:jc w:val="center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r w:rsidRPr="00B24F13">
        <w:rPr>
          <w:rFonts w:ascii="標楷體" w:eastAsia="標楷體" w:hAnsi="標楷體" w:cs="標楷體"/>
          <w:b/>
          <w:color w:val="FF0000"/>
          <w:sz w:val="36"/>
          <w:szCs w:val="36"/>
        </w:rPr>
        <w:t>潭南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小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4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Pr="0043427B">
        <w:rPr>
          <w:rFonts w:ascii="標楷體" w:eastAsia="標楷體" w:hAnsi="標楷體" w:cs="標楷體"/>
          <w:b/>
          <w:sz w:val="36"/>
          <w:szCs w:val="36"/>
          <w:u w:val="single"/>
        </w:rPr>
        <w:t>語文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308"/>
        <w:gridCol w:w="980"/>
        <w:gridCol w:w="1381"/>
        <w:gridCol w:w="1112"/>
        <w:gridCol w:w="1256"/>
        <w:gridCol w:w="690"/>
        <w:gridCol w:w="1946"/>
      </w:tblGrid>
      <w:tr w:rsidR="00101742" w:rsidRPr="00F15C5E" w14:paraId="1A7087B5" w14:textId="77777777" w:rsidTr="00FF3A76">
        <w:trPr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14:paraId="5189C95B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6"/>
            <w:vAlign w:val="center"/>
          </w:tcPr>
          <w:p w14:paraId="2DFE9395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43427B">
              <w:rPr>
                <w:rFonts w:ascii="標楷體" w:eastAsia="標楷體" w:hAnsi="標楷體" w:cs="標楷體"/>
                <w:b/>
                <w:sz w:val="28"/>
                <w:szCs w:val="28"/>
              </w:rPr>
              <w:t>語文（國語文）</w:t>
            </w:r>
          </w:p>
        </w:tc>
      </w:tr>
      <w:tr w:rsidR="00101742" w:rsidRPr="00F15C5E" w14:paraId="6F66708D" w14:textId="77777777" w:rsidTr="00FF3A76">
        <w:trPr>
          <w:trHeight w:val="285"/>
        </w:trPr>
        <w:tc>
          <w:tcPr>
            <w:tcW w:w="2235" w:type="dxa"/>
            <w:gridSpan w:val="2"/>
            <w:vMerge/>
            <w:vAlign w:val="center"/>
          </w:tcPr>
          <w:p w14:paraId="6A12F6A7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748D64F1" w14:textId="77777777" w:rsidR="00101742" w:rsidRPr="00414992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i/>
              </w:rPr>
            </w:pPr>
            <w:r w:rsidRPr="0043427B">
              <w:rPr>
                <w:rFonts w:ascii="標楷體" w:eastAsia="標楷體" w:hAnsi="標楷體" w:cs="標楷體"/>
                <w:b/>
                <w:sz w:val="28"/>
                <w:szCs w:val="28"/>
              </w:rPr>
              <w:t>融入</w:t>
            </w:r>
            <w:r w:rsidRPr="0043427B">
              <w:rPr>
                <w:rFonts w:ascii="標楷體" w:eastAsia="標楷體" w:hAnsi="標楷體" w:cs="標楷體"/>
                <w:sz w:val="28"/>
                <w:szCs w:val="28"/>
              </w:rPr>
              <w:t>特殊需求領域課程：學習策略</w:t>
            </w:r>
          </w:p>
        </w:tc>
      </w:tr>
      <w:tr w:rsidR="00685FFE" w:rsidRPr="00F15C5E" w14:paraId="13A382E4" w14:textId="77777777" w:rsidTr="00FF3A76">
        <w:trPr>
          <w:trHeight w:val="290"/>
        </w:trPr>
        <w:tc>
          <w:tcPr>
            <w:tcW w:w="2235" w:type="dxa"/>
            <w:gridSpan w:val="2"/>
            <w:vAlign w:val="center"/>
          </w:tcPr>
          <w:p w14:paraId="47F8CCEE" w14:textId="77777777"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</w:p>
        </w:tc>
        <w:tc>
          <w:tcPr>
            <w:tcW w:w="7513" w:type="dxa"/>
            <w:gridSpan w:val="6"/>
            <w:vAlign w:val="center"/>
          </w:tcPr>
          <w:p w14:paraId="2EDA9C1B" w14:textId="77777777" w:rsidR="00685FFE" w:rsidRPr="00F15C5E" w:rsidRDefault="0010174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427B">
              <w:rPr>
                <w:rFonts w:ascii="標楷體" w:eastAsia="標楷體" w:hAnsi="標楷體" w:cs="標楷體"/>
                <w:b/>
                <w:sz w:val="28"/>
                <w:szCs w:val="28"/>
              </w:rPr>
              <w:t>巡迴輔導班</w:t>
            </w:r>
          </w:p>
        </w:tc>
      </w:tr>
      <w:tr w:rsidR="00F147D3" w:rsidRPr="00F15C5E" w14:paraId="1C54AF6A" w14:textId="77777777" w:rsidTr="00FF3A76">
        <w:trPr>
          <w:trHeight w:val="555"/>
        </w:trPr>
        <w:tc>
          <w:tcPr>
            <w:tcW w:w="2235" w:type="dxa"/>
            <w:gridSpan w:val="2"/>
            <w:vAlign w:val="center"/>
          </w:tcPr>
          <w:p w14:paraId="02E11875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2"/>
            <w:vAlign w:val="center"/>
          </w:tcPr>
          <w:p w14:paraId="1073F9C1" w14:textId="77777777" w:rsidR="00F147D3" w:rsidRPr="00F15C5E" w:rsidRDefault="0010174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410" w:type="dxa"/>
            <w:gridSpan w:val="2"/>
            <w:vAlign w:val="center"/>
          </w:tcPr>
          <w:p w14:paraId="4C410BE6" w14:textId="77777777"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14:paraId="76725C87" w14:textId="5C98A8B5" w:rsidR="00F147D3" w:rsidRPr="00F15C5E" w:rsidRDefault="00CE7E39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陳怡碩</w:t>
            </w:r>
          </w:p>
        </w:tc>
      </w:tr>
      <w:tr w:rsidR="00F147D3" w:rsidRPr="00F15C5E" w14:paraId="3AE8DE15" w14:textId="77777777" w:rsidTr="00FF3A76">
        <w:tc>
          <w:tcPr>
            <w:tcW w:w="2235" w:type="dxa"/>
            <w:gridSpan w:val="2"/>
            <w:vAlign w:val="center"/>
          </w:tcPr>
          <w:p w14:paraId="77DA3F75" w14:textId="77777777"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6"/>
            <w:vAlign w:val="center"/>
          </w:tcPr>
          <w:p w14:paraId="0AC1766D" w14:textId="321EB28B" w:rsidR="00F147D3" w:rsidRPr="00F15C5E" w:rsidRDefault="005F0434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0174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14:paraId="2775F691" w14:textId="77777777" w:rsidTr="00BC133C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129CA519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992" w:type="dxa"/>
            <w:vAlign w:val="center"/>
          </w:tcPr>
          <w:p w14:paraId="1E765EEA" w14:textId="77777777" w:rsidR="00685FFE" w:rsidRPr="00E71A25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2551" w:type="dxa"/>
            <w:gridSpan w:val="2"/>
            <w:vAlign w:val="center"/>
          </w:tcPr>
          <w:p w14:paraId="3E23FEA4" w14:textId="77777777" w:rsidR="00685FFE" w:rsidRPr="00E71A25" w:rsidRDefault="0010174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427B">
              <w:rPr>
                <w:rFonts w:ascii="標楷體" w:eastAsia="標楷體" w:hAnsi="標楷體" w:cs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14:paraId="05ECA5EF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□A2.</w:t>
            </w:r>
            <w:r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85" w:type="dxa"/>
            <w:vAlign w:val="center"/>
          </w:tcPr>
          <w:p w14:paraId="62A678D2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14:paraId="16779F51" w14:textId="77777777" w:rsidTr="00BC133C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7380F030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8B67A3" w14:textId="77777777"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2551" w:type="dxa"/>
            <w:gridSpan w:val="2"/>
            <w:vAlign w:val="center"/>
          </w:tcPr>
          <w:p w14:paraId="631397FA" w14:textId="77777777" w:rsidR="00685FFE" w:rsidRPr="00E71A25" w:rsidRDefault="0010174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427B">
              <w:rPr>
                <w:rFonts w:ascii="標楷體" w:eastAsia="標楷體" w:hAnsi="標楷體" w:cs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14:paraId="01BA41C4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85" w:type="dxa"/>
            <w:vAlign w:val="center"/>
          </w:tcPr>
          <w:p w14:paraId="6179BDEA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14:paraId="2369BC38" w14:textId="77777777" w:rsidTr="00BC133C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0627A0B9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4D98D2" w14:textId="77777777"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2551" w:type="dxa"/>
            <w:gridSpan w:val="2"/>
            <w:vAlign w:val="center"/>
          </w:tcPr>
          <w:p w14:paraId="70EC924B" w14:textId="77777777" w:rsidR="00685FFE" w:rsidRPr="00E71A25" w:rsidRDefault="0010174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43427B">
              <w:rPr>
                <w:rFonts w:ascii="標楷體" w:eastAsia="標楷體" w:hAnsi="標楷體" w:cs="標楷體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14:paraId="3EB53790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□C2.</w:t>
            </w:r>
            <w:r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85" w:type="dxa"/>
            <w:vAlign w:val="center"/>
          </w:tcPr>
          <w:p w14:paraId="492173F1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14:paraId="766DD92D" w14:textId="77777777" w:rsidTr="00FF3A7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2A6677C1" w14:textId="77777777"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380CDE90" w14:textId="77777777" w:rsidR="00E71A25" w:rsidRPr="00E71A25" w:rsidRDefault="00E71A25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6"/>
            <w:vAlign w:val="center"/>
          </w:tcPr>
          <w:p w14:paraId="60C2FDAC" w14:textId="77777777" w:rsidR="00E71A25" w:rsidRDefault="00E71A25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14:paraId="338A94A3" w14:textId="77777777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海洋教育 </w:t>
            </w:r>
            <w:r w:rsidR="00101742" w:rsidRPr="0043427B">
              <w:rPr>
                <w:rFonts w:ascii="標楷體" w:eastAsia="標楷體" w:hAnsi="標楷體" w:cs="標楷體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14:paraId="6675134B" w14:textId="77777777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14:paraId="34721B88" w14:textId="77777777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防災教育 </w:t>
            </w:r>
            <w:r w:rsidR="00101742" w:rsidRPr="0043427B">
              <w:rPr>
                <w:rFonts w:ascii="標楷體" w:eastAsia="標楷體" w:hAnsi="標楷體" w:cs="標楷體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家庭教育 </w:t>
            </w:r>
            <w:r w:rsidR="00101742" w:rsidRPr="0043427B">
              <w:rPr>
                <w:rFonts w:ascii="標楷體" w:eastAsia="標楷體" w:hAnsi="標楷體" w:cs="標楷體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14:paraId="189710D7" w14:textId="77777777" w:rsidR="00A306F1" w:rsidRDefault="00A306F1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14:paraId="358A7688" w14:textId="77777777" w:rsidTr="00FF3A76">
        <w:trPr>
          <w:trHeight w:val="150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3181B7" w14:textId="77777777"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594A38BF" w14:textId="77777777" w:rsidR="00A306F1" w:rsidRPr="00101742" w:rsidRDefault="00E71A25" w:rsidP="00DD2B89">
            <w:pPr>
              <w:ind w:left="10" w:right="10"/>
              <w:rPr>
                <w:rFonts w:ascii="標楷體" w:eastAsia="標楷體" w:hAnsi="標楷體"/>
              </w:rPr>
            </w:pPr>
            <w:r w:rsidRPr="00101742">
              <w:rPr>
                <w:rFonts w:ascii="標楷體" w:eastAsia="標楷體" w:hAnsi="標楷體" w:hint="eastAsia"/>
              </w:rPr>
              <w:t>學習</w:t>
            </w:r>
            <w:r w:rsidR="00A306F1" w:rsidRPr="00101742">
              <w:rPr>
                <w:rFonts w:ascii="標楷體" w:eastAsia="標楷體" w:hAnsi="標楷體" w:hint="eastAsia"/>
              </w:rPr>
              <w:t>主題：</w:t>
            </w:r>
          </w:p>
          <w:p w14:paraId="0F6FED8D" w14:textId="77777777" w:rsidR="00101742" w:rsidRPr="00101742" w:rsidRDefault="00101742" w:rsidP="00101742">
            <w:pPr>
              <w:rPr>
                <w:rFonts w:ascii="標楷體" w:eastAsia="標楷體" w:hAnsi="標楷體"/>
              </w:rPr>
            </w:pPr>
            <w:r w:rsidRPr="00101742">
              <w:rPr>
                <w:rFonts w:ascii="標楷體" w:eastAsia="標楷體" w:hAnsi="標楷體" w:hint="eastAsia"/>
              </w:rPr>
              <w:t>1.</w:t>
            </w:r>
            <w:r w:rsidRPr="00101742">
              <w:rPr>
                <w:rFonts w:ascii="標楷體" w:eastAsia="標楷體" w:hAnsi="標楷體" w:hint="eastAsia"/>
              </w:rPr>
              <w:tab/>
              <w:t>品德教育：品德發展層面。</w:t>
            </w:r>
          </w:p>
          <w:p w14:paraId="53F8FEDB" w14:textId="77777777" w:rsidR="00101742" w:rsidRPr="00101742" w:rsidRDefault="00101742" w:rsidP="00101742">
            <w:pPr>
              <w:rPr>
                <w:rFonts w:ascii="標楷體" w:eastAsia="標楷體" w:hAnsi="標楷體"/>
              </w:rPr>
            </w:pPr>
            <w:r w:rsidRPr="00101742">
              <w:rPr>
                <w:rFonts w:ascii="標楷體" w:eastAsia="標楷體" w:hAnsi="標楷體" w:hint="eastAsia"/>
              </w:rPr>
              <w:t>2.</w:t>
            </w:r>
            <w:r w:rsidRPr="00101742">
              <w:rPr>
                <w:rFonts w:ascii="標楷體" w:eastAsia="標楷體" w:hAnsi="標楷體" w:hint="eastAsia"/>
              </w:rPr>
              <w:tab/>
              <w:t>家庭教育：家人關係與互動。</w:t>
            </w:r>
          </w:p>
          <w:p w14:paraId="12560016" w14:textId="77777777" w:rsidR="00101742" w:rsidRPr="00101742" w:rsidRDefault="00101742" w:rsidP="00101742">
            <w:pPr>
              <w:rPr>
                <w:rFonts w:ascii="標楷體" w:eastAsia="標楷體" w:hAnsi="標楷體"/>
              </w:rPr>
            </w:pPr>
            <w:r w:rsidRPr="00101742">
              <w:rPr>
                <w:rFonts w:ascii="標楷體" w:eastAsia="標楷體" w:hAnsi="標楷體" w:hint="eastAsia"/>
              </w:rPr>
              <w:t>3.</w:t>
            </w:r>
            <w:r w:rsidRPr="00101742">
              <w:rPr>
                <w:rFonts w:ascii="標楷體" w:eastAsia="標楷體" w:hAnsi="標楷體" w:hint="eastAsia"/>
              </w:rPr>
              <w:tab/>
              <w:t>閱讀素養：閱讀的歷程。</w:t>
            </w:r>
          </w:p>
          <w:p w14:paraId="084E0E62" w14:textId="77777777" w:rsidR="009468AE" w:rsidRPr="00101742" w:rsidRDefault="00101742" w:rsidP="00101742">
            <w:pPr>
              <w:rPr>
                <w:rFonts w:ascii="標楷體" w:eastAsia="標楷體" w:hAnsi="標楷體"/>
              </w:rPr>
            </w:pPr>
            <w:r w:rsidRPr="00101742">
              <w:rPr>
                <w:rFonts w:ascii="標楷體" w:eastAsia="標楷體" w:hAnsi="標楷體" w:hint="eastAsia"/>
              </w:rPr>
              <w:t>4.</w:t>
            </w:r>
            <w:r w:rsidRPr="00101742">
              <w:rPr>
                <w:rFonts w:ascii="標楷體" w:eastAsia="標楷體" w:hAnsi="標楷體" w:hint="eastAsia"/>
              </w:rPr>
              <w:tab/>
              <w:t>生涯規劃教育：生涯教育與自我探索。</w:t>
            </w:r>
          </w:p>
        </w:tc>
      </w:tr>
      <w:tr w:rsidR="00101742" w:rsidRPr="00F15C5E" w14:paraId="33E79139" w14:textId="77777777" w:rsidTr="00FF3A76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20A56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3514C" w14:textId="77777777" w:rsidR="00101742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0473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/學習內容</w:t>
            </w:r>
            <w:r w:rsidRPr="00A864D3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14:paraId="5BD29218" w14:textId="77777777" w:rsidR="00101742" w:rsidRPr="00596E38" w:rsidRDefault="00101742" w:rsidP="00101742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14:paraId="383B997B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1-Ⅱ</w:t>
            </w:r>
            <w:r>
              <w:rPr>
                <w:rFonts w:ascii="標楷體" w:eastAsia="標楷體" w:hAnsi="標楷體" w:hint="eastAsia"/>
              </w:rPr>
              <w:t>-2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A5DA1">
              <w:rPr>
                <w:rFonts w:ascii="標楷體" w:eastAsia="標楷體" w:hAnsi="標楷體" w:hint="eastAsia"/>
                <w:b/>
              </w:rPr>
              <w:t>學習專心</w:t>
            </w:r>
            <w:r w:rsidRPr="008A5DA1">
              <w:rPr>
                <w:rFonts w:ascii="標楷體" w:eastAsia="標楷體" w:hAnsi="標楷體" w:hint="eastAsia"/>
              </w:rPr>
              <w:t>聆聽不同的媒材。</w:t>
            </w:r>
          </w:p>
          <w:p w14:paraId="617BD9B3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2-Ⅱ-1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用適當語音</w:t>
            </w:r>
            <w:r w:rsidRPr="00093B46">
              <w:rPr>
                <w:rFonts w:ascii="標楷體" w:eastAsia="標楷體" w:hAnsi="標楷體"/>
                <w:b/>
              </w:rPr>
              <w:t>、</w:t>
            </w:r>
            <w:r w:rsidRPr="00093B46">
              <w:rPr>
                <w:rFonts w:ascii="標楷體" w:eastAsia="標楷體" w:hAnsi="標楷體" w:hint="eastAsia"/>
                <w:b/>
              </w:rPr>
              <w:t>語速</w:t>
            </w:r>
            <w:r w:rsidRPr="00A16A2F">
              <w:rPr>
                <w:rFonts w:ascii="標楷體" w:eastAsia="標楷體" w:hAnsi="標楷體" w:hint="eastAsia"/>
              </w:rPr>
              <w:t>和音量說話。</w:t>
            </w:r>
          </w:p>
          <w:p w14:paraId="675B95F2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3-Ⅱ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 w:hint="eastAsia"/>
              </w:rPr>
              <w:t>運用注音符號，</w:t>
            </w:r>
            <w:r w:rsidRPr="00093B46">
              <w:rPr>
                <w:rFonts w:ascii="標楷體" w:eastAsia="標楷體" w:hAnsi="標楷體" w:hint="eastAsia"/>
                <w:b/>
              </w:rPr>
              <w:t>輔助記憶</w:t>
            </w:r>
            <w:r w:rsidRPr="00A16A2F">
              <w:rPr>
                <w:rFonts w:ascii="標楷體" w:eastAsia="標楷體" w:hAnsi="標楷體" w:hint="eastAsia"/>
              </w:rPr>
              <w:t>生字新詞，提升閱讀效能。</w:t>
            </w:r>
          </w:p>
          <w:p w14:paraId="3F9450A9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4-Ⅱ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/>
              </w:rPr>
              <w:t>認識常用國字至少</w:t>
            </w:r>
            <w:r w:rsidRPr="00093B46">
              <w:rPr>
                <w:rFonts w:ascii="標楷體" w:eastAsia="標楷體" w:hAnsi="標楷體"/>
                <w:b/>
              </w:rPr>
              <w:t>1,</w:t>
            </w:r>
            <w:r w:rsidRPr="00093B46">
              <w:rPr>
                <w:rFonts w:ascii="標楷體" w:eastAsia="標楷體" w:hAnsi="標楷體" w:hint="eastAsia"/>
                <w:b/>
              </w:rPr>
              <w:t>0</w:t>
            </w:r>
            <w:r w:rsidRPr="00093B46">
              <w:rPr>
                <w:rFonts w:ascii="標楷體" w:eastAsia="標楷體" w:hAnsi="標楷體"/>
                <w:b/>
              </w:rPr>
              <w:t>00</w:t>
            </w:r>
            <w:r w:rsidRPr="00A16A2F">
              <w:rPr>
                <w:rFonts w:ascii="標楷體" w:eastAsia="標楷體" w:hAnsi="標楷體"/>
              </w:rPr>
              <w:t>字，使用</w:t>
            </w:r>
            <w:r w:rsidRPr="00093B46">
              <w:rPr>
                <w:rFonts w:ascii="標楷體" w:eastAsia="標楷體" w:hAnsi="標楷體" w:hint="eastAsia"/>
                <w:b/>
              </w:rPr>
              <w:t>500</w:t>
            </w:r>
            <w:r w:rsidRPr="00A16A2F">
              <w:rPr>
                <w:rFonts w:ascii="標楷體" w:eastAsia="標楷體" w:hAnsi="標楷體"/>
              </w:rPr>
              <w:t>字。</w:t>
            </w:r>
          </w:p>
          <w:p w14:paraId="37E744E1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4-Ⅱ</w:t>
            </w:r>
            <w:r>
              <w:rPr>
                <w:rFonts w:ascii="標楷體" w:eastAsia="標楷體" w:hAnsi="標楷體" w:hint="eastAsia"/>
              </w:rPr>
              <w:t>-3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A2F">
              <w:rPr>
                <w:rFonts w:ascii="標楷體" w:eastAsia="標楷體" w:hAnsi="標楷體" w:hint="eastAsia"/>
              </w:rPr>
              <w:t>利用書面或數位方式查字辭典，</w:t>
            </w:r>
            <w:r w:rsidRPr="00093B46">
              <w:rPr>
                <w:rFonts w:ascii="標楷體" w:eastAsia="標楷體" w:hAnsi="標楷體" w:hint="eastAsia"/>
                <w:b/>
              </w:rPr>
              <w:t>認識常見語詞</w:t>
            </w:r>
            <w:r w:rsidRPr="00A16A2F">
              <w:rPr>
                <w:rFonts w:ascii="標楷體" w:eastAsia="標楷體" w:hAnsi="標楷體" w:hint="eastAsia"/>
              </w:rPr>
              <w:t>。</w:t>
            </w:r>
          </w:p>
          <w:p w14:paraId="3E4A2B47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5-Ⅱ</w:t>
            </w:r>
            <w:r>
              <w:rPr>
                <w:rFonts w:ascii="標楷體" w:eastAsia="標楷體" w:hAnsi="標楷體" w:hint="eastAsia"/>
              </w:rPr>
              <w:t>-3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理解</w:t>
            </w:r>
            <w:r>
              <w:rPr>
                <w:rFonts w:ascii="標楷體" w:eastAsia="標楷體" w:hAnsi="標楷體" w:hint="eastAsia"/>
                <w:b/>
              </w:rPr>
              <w:t>簡易</w:t>
            </w:r>
            <w:r w:rsidRPr="00093B46">
              <w:rPr>
                <w:rFonts w:ascii="標楷體" w:eastAsia="標楷體" w:hAnsi="標楷體" w:hint="eastAsia"/>
                <w:b/>
              </w:rPr>
              <w:t>的</w:t>
            </w:r>
            <w:r w:rsidRPr="00093B46">
              <w:rPr>
                <w:rFonts w:ascii="標楷體" w:eastAsia="標楷體" w:hAnsi="標楷體" w:hint="eastAsia"/>
              </w:rPr>
              <w:t>文本內容</w:t>
            </w:r>
            <w:r w:rsidRPr="00A16A2F">
              <w:rPr>
                <w:rFonts w:ascii="標楷體" w:eastAsia="標楷體" w:hAnsi="標楷體" w:hint="eastAsia"/>
              </w:rPr>
              <w:t>。</w:t>
            </w:r>
          </w:p>
          <w:p w14:paraId="3E6B1DD5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6-Ⅱ</w:t>
            </w:r>
            <w:r>
              <w:rPr>
                <w:rFonts w:ascii="標楷體" w:eastAsia="標楷體" w:hAnsi="標楷體" w:hint="eastAsia"/>
              </w:rPr>
              <w:t>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根據書寫內容</w:t>
            </w:r>
            <w:r w:rsidRPr="00A16A2F">
              <w:rPr>
                <w:rFonts w:ascii="標楷體" w:eastAsia="標楷體" w:hAnsi="標楷體" w:hint="eastAsia"/>
              </w:rPr>
              <w:t>，使用各種標點符號。</w:t>
            </w:r>
          </w:p>
          <w:p w14:paraId="2E644275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57564052" w14:textId="77777777" w:rsidR="00101742" w:rsidRPr="00596E38" w:rsidRDefault="00101742" w:rsidP="00101742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14:paraId="22EE5E03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Aa-Ⅱ-1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標注音符號的</w:t>
            </w:r>
            <w:r w:rsidRPr="00093B46">
              <w:rPr>
                <w:rFonts w:ascii="標楷體" w:eastAsia="標楷體" w:hAnsi="標楷體" w:hint="eastAsia"/>
                <w:b/>
              </w:rPr>
              <w:t>基本</w:t>
            </w:r>
            <w:r w:rsidRPr="00A16A2F">
              <w:rPr>
                <w:rFonts w:ascii="標楷體" w:eastAsia="標楷體" w:hAnsi="標楷體" w:hint="eastAsia"/>
              </w:rPr>
              <w:t>文本。</w:t>
            </w:r>
          </w:p>
          <w:p w14:paraId="2D9952DC" w14:textId="77777777" w:rsidR="00101742" w:rsidRPr="00A16A2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16A2F">
              <w:rPr>
                <w:rFonts w:ascii="標楷體" w:eastAsia="標楷體" w:hAnsi="標楷體" w:hint="eastAsia"/>
              </w:rPr>
              <w:t>Ab-Ⅱ-1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 w:rsidRPr="00A16A2F"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500</w:t>
            </w:r>
            <w:r w:rsidRPr="00A16A2F">
              <w:rPr>
                <w:rFonts w:ascii="標楷體" w:eastAsia="標楷體" w:hAnsi="標楷體" w:hint="eastAsia"/>
              </w:rPr>
              <w:t>個常用字的字形、字音和字義。</w:t>
            </w:r>
          </w:p>
          <w:p w14:paraId="6E0C9D7B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C2397">
              <w:rPr>
                <w:rFonts w:ascii="標楷體" w:eastAsia="標楷體" w:hAnsi="標楷體" w:hint="eastAsia"/>
              </w:rPr>
              <w:t>Ac-Ⅱ-1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常用</w:t>
            </w:r>
            <w:r w:rsidRPr="00AC2397">
              <w:rPr>
                <w:rFonts w:ascii="標楷體" w:eastAsia="標楷體" w:hAnsi="標楷體" w:hint="eastAsia"/>
              </w:rPr>
              <w:t>標點符號的用法。</w:t>
            </w:r>
          </w:p>
          <w:p w14:paraId="75027689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AC2397">
              <w:rPr>
                <w:rFonts w:ascii="標楷體" w:eastAsia="標楷體" w:hAnsi="標楷體" w:hint="eastAsia"/>
              </w:rPr>
              <w:t>Ad-Ⅱ-2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93B46">
              <w:rPr>
                <w:rFonts w:ascii="標楷體" w:eastAsia="標楷體" w:hAnsi="標楷體" w:hint="eastAsia"/>
                <w:b/>
              </w:rPr>
              <w:t>篇章的大意</w:t>
            </w:r>
            <w:r w:rsidRPr="00093B46">
              <w:rPr>
                <w:rFonts w:ascii="標楷體" w:eastAsia="標楷體" w:hAnsi="標楷體" w:hint="eastAsia"/>
              </w:rPr>
              <w:t>與結構</w:t>
            </w:r>
            <w:r w:rsidRPr="00AC2397">
              <w:rPr>
                <w:rFonts w:ascii="標楷體" w:eastAsia="標楷體" w:hAnsi="標楷體" w:hint="eastAsia"/>
              </w:rPr>
              <w:t>。</w:t>
            </w:r>
          </w:p>
          <w:p w14:paraId="7A8A5389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9E5BED">
              <w:rPr>
                <w:rFonts w:ascii="標楷體" w:eastAsia="標楷體" w:hAnsi="標楷體" w:hint="eastAsia"/>
              </w:rPr>
              <w:t>Ba-Ⅱ-1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BED">
              <w:rPr>
                <w:rFonts w:ascii="標楷體" w:eastAsia="標楷體" w:hAnsi="標楷體" w:hint="eastAsia"/>
              </w:rPr>
              <w:t>記敘文本的結構。</w:t>
            </w:r>
          </w:p>
          <w:p w14:paraId="27B3B305" w14:textId="77777777" w:rsidR="00101742" w:rsidRPr="00AC2397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9E5BED">
              <w:rPr>
                <w:rFonts w:ascii="標楷體" w:eastAsia="標楷體" w:hAnsi="標楷體" w:hint="eastAsia"/>
              </w:rPr>
              <w:t>Ca-Ⅱ-1</w:t>
            </w:r>
            <w:r w:rsidRPr="00286C6B">
              <w:rPr>
                <w:rFonts w:ascii="標楷體" w:eastAsia="標楷體" w:hAnsi="標楷體"/>
                <w:b/>
              </w:rPr>
              <w:t>-a</w:t>
            </w:r>
            <w:r>
              <w:rPr>
                <w:rFonts w:ascii="標楷體" w:eastAsia="標楷體" w:hAnsi="標楷體"/>
              </w:rPr>
              <w:t xml:space="preserve"> </w:t>
            </w:r>
            <w:r w:rsidRPr="009E5BED">
              <w:rPr>
                <w:rFonts w:ascii="標楷體" w:eastAsia="標楷體" w:hAnsi="標楷體" w:hint="eastAsia"/>
              </w:rPr>
              <w:t>各類文本中的飲食、服飾、交通工具、名勝古蹟及休閒</w:t>
            </w:r>
            <w:r w:rsidRPr="009E5BED">
              <w:rPr>
                <w:rFonts w:ascii="標楷體" w:eastAsia="標楷體" w:hAnsi="標楷體" w:hint="eastAsia"/>
              </w:rPr>
              <w:lastRenderedPageBreak/>
              <w:t>娛樂等文化內涵。</w:t>
            </w:r>
          </w:p>
        </w:tc>
      </w:tr>
      <w:tr w:rsidR="00101742" w:rsidRPr="00F15C5E" w14:paraId="26EC6C38" w14:textId="77777777" w:rsidTr="00FF3A76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F958" w14:textId="77777777" w:rsidR="00101742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C834F" w14:textId="77777777" w:rsidR="00101742" w:rsidRPr="00A864D3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Pr="00A864D3">
              <w:rPr>
                <w:rFonts w:ascii="標楷體" w:eastAsia="標楷體" w:hAnsi="標楷體" w:hint="eastAsia"/>
                <w:b/>
              </w:rPr>
              <w:t>：</w:t>
            </w:r>
          </w:p>
          <w:p w14:paraId="7246151C" w14:textId="77777777" w:rsidR="00101742" w:rsidRPr="003937B8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3937B8">
              <w:rPr>
                <w:rFonts w:ascii="標楷體" w:eastAsia="標楷體" w:hAnsi="標楷體" w:hint="eastAsia"/>
              </w:rPr>
              <w:t>特學1-Ⅱ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3937B8">
              <w:rPr>
                <w:rFonts w:ascii="標楷體" w:eastAsia="標楷體" w:hAnsi="標楷體" w:hint="eastAsia"/>
              </w:rPr>
              <w:t>指出不同訊息的重點。</w:t>
            </w:r>
          </w:p>
          <w:p w14:paraId="05A4C1D9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7D3E0D">
              <w:rPr>
                <w:rFonts w:ascii="標楷體" w:eastAsia="標楷體" w:hAnsi="標楷體" w:hint="eastAsia"/>
              </w:rPr>
              <w:t>特學1-</w:t>
            </w:r>
            <w:r w:rsidRPr="00A16A2F">
              <w:rPr>
                <w:rFonts w:ascii="標楷體" w:eastAsia="標楷體" w:hAnsi="標楷體" w:hint="eastAsia"/>
              </w:rPr>
              <w:t>Ⅱ</w:t>
            </w:r>
            <w:r>
              <w:rPr>
                <w:rFonts w:ascii="標楷體" w:eastAsia="標楷體" w:hAnsi="標楷體" w:hint="eastAsia"/>
              </w:rPr>
              <w:t xml:space="preserve">-3 </w:t>
            </w:r>
            <w:r w:rsidRPr="007D3E0D">
              <w:rPr>
                <w:rFonts w:ascii="標楷體" w:eastAsia="標楷體" w:hAnsi="標楷體" w:hint="eastAsia"/>
              </w:rPr>
              <w:t>延長專注時間。</w:t>
            </w:r>
          </w:p>
          <w:p w14:paraId="1CAD456D" w14:textId="77777777" w:rsidR="00101742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C1425A">
              <w:rPr>
                <w:rFonts w:ascii="標楷體" w:eastAsia="標楷體" w:hAnsi="標楷體" w:hint="eastAsia"/>
              </w:rPr>
              <w:t>特學1-Ⅱ</w:t>
            </w:r>
            <w:r>
              <w:rPr>
                <w:rFonts w:ascii="標楷體" w:eastAsia="標楷體" w:hAnsi="標楷體" w:hint="eastAsia"/>
              </w:rPr>
              <w:t xml:space="preserve">-6 </w:t>
            </w:r>
            <w:r w:rsidRPr="00C1425A">
              <w:rPr>
                <w:rFonts w:ascii="標楷體" w:eastAsia="標楷體" w:hAnsi="標楷體" w:hint="eastAsia"/>
              </w:rPr>
              <w:t>運用反覆練習策略，</w:t>
            </w:r>
            <w:r>
              <w:rPr>
                <w:rFonts w:ascii="標楷體" w:eastAsia="標楷體" w:hAnsi="標楷體" w:hint="eastAsia"/>
              </w:rPr>
              <w:t>複習學習過的內容。</w:t>
            </w:r>
          </w:p>
          <w:p w14:paraId="3E4D24CA" w14:textId="77777777" w:rsidR="00101742" w:rsidRPr="00304730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B33D0F">
              <w:rPr>
                <w:rFonts w:ascii="標楷體" w:eastAsia="標楷體" w:hAnsi="標楷體" w:hint="eastAsia"/>
              </w:rPr>
              <w:t>特學3-Ⅱ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B33D0F">
              <w:rPr>
                <w:rFonts w:ascii="標楷體" w:eastAsia="標楷體" w:hAnsi="標楷體" w:hint="eastAsia"/>
              </w:rPr>
              <w:t>運用各種學習資源。</w:t>
            </w:r>
          </w:p>
          <w:p w14:paraId="30892A15" w14:textId="77777777" w:rsidR="00101742" w:rsidRPr="00DB1987" w:rsidRDefault="00101742" w:rsidP="0010174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B1987">
              <w:rPr>
                <w:rFonts w:ascii="標楷體" w:eastAsia="標楷體" w:hAnsi="標楷體" w:hint="eastAsia"/>
                <w:color w:val="000000" w:themeColor="text1"/>
              </w:rPr>
              <w:t>特學A-Ⅱ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-1 </w:t>
            </w:r>
            <w:r w:rsidRPr="00DB1987">
              <w:rPr>
                <w:rFonts w:ascii="標楷體" w:eastAsia="標楷體" w:hAnsi="標楷體" w:hint="eastAsia"/>
                <w:color w:val="000000" w:themeColor="text1"/>
              </w:rPr>
              <w:t>訊息中的重要項目或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</w:t>
            </w:r>
            <w:r w:rsidRPr="00DB1987">
              <w:rPr>
                <w:rFonts w:ascii="標楷體" w:eastAsia="標楷體" w:hAnsi="標楷體" w:hint="eastAsia"/>
                <w:color w:val="000000" w:themeColor="text1"/>
              </w:rPr>
              <w:t>點。</w:t>
            </w:r>
          </w:p>
          <w:p w14:paraId="19203329" w14:textId="77777777" w:rsidR="00101742" w:rsidRPr="006B0F76" w:rsidRDefault="00101742" w:rsidP="0010174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</w:rPr>
              <w:t>特學A-Ⅱ-2 適當的專注時間。</w:t>
            </w:r>
          </w:p>
          <w:p w14:paraId="035762F9" w14:textId="77777777" w:rsidR="00101742" w:rsidRPr="006B0F76" w:rsidRDefault="00101742" w:rsidP="0010174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</w:rPr>
              <w:t>特學A-Ⅱ-5 反覆練習策略。</w:t>
            </w:r>
          </w:p>
          <w:p w14:paraId="4A7C8AFA" w14:textId="77777777" w:rsidR="00101742" w:rsidRPr="002F3A6F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6B0F76">
              <w:rPr>
                <w:rFonts w:ascii="標楷體" w:eastAsia="標楷體" w:hAnsi="標楷體" w:hint="eastAsia"/>
                <w:color w:val="000000" w:themeColor="text1"/>
                <w:szCs w:val="22"/>
              </w:rPr>
              <w:t>特學C-Ⅱ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-2 </w:t>
            </w:r>
            <w:r w:rsidRPr="006B0F76">
              <w:rPr>
                <w:rFonts w:ascii="標楷體" w:eastAsia="標楷體" w:hAnsi="標楷體" w:hint="eastAsia"/>
                <w:color w:val="000000" w:themeColor="text1"/>
                <w:szCs w:val="22"/>
              </w:rPr>
              <w:t>可選擇的學習工具。</w:t>
            </w:r>
          </w:p>
        </w:tc>
      </w:tr>
      <w:tr w:rsidR="00101742" w:rsidRPr="00F15C5E" w14:paraId="6A595568" w14:textId="77777777" w:rsidTr="00FF3A76">
        <w:trPr>
          <w:trHeight w:val="39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7005A30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  <w:vAlign w:val="center"/>
          </w:tcPr>
          <w:p w14:paraId="4390C5F8" w14:textId="77777777" w:rsidR="00101742" w:rsidRPr="00286C6B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學習表現/學習內容後之課程學習目標</w:t>
            </w:r>
            <w:r w:rsidRPr="00286C6B">
              <w:rPr>
                <w:rFonts w:ascii="標楷體" w:eastAsia="標楷體" w:hAnsi="標楷體" w:hint="eastAsia"/>
                <w:b/>
              </w:rPr>
              <w:t>：</w:t>
            </w:r>
          </w:p>
          <w:p w14:paraId="24078F77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能專心聆聽不同的媒材內容與教師講解。</w:t>
            </w:r>
          </w:p>
          <w:p w14:paraId="51178FF0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在教師提示下，能使用適當的語音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語速和音量朗讀課文。</w:t>
            </w:r>
          </w:p>
          <w:p w14:paraId="0FF9BD83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利用注音符號，正確唸出生字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新詞與簡單句。</w:t>
            </w:r>
          </w:p>
          <w:p w14:paraId="7AE7FD76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掌握國字組字規則，寫出正確的國字。</w:t>
            </w:r>
          </w:p>
          <w:p w14:paraId="30F3A4E2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運用識字策略，正確辨別形近字的字形差異。</w:t>
            </w:r>
          </w:p>
          <w:p w14:paraId="0E094640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利用文本生字進行生活中常見的造詞。</w:t>
            </w:r>
          </w:p>
          <w:p w14:paraId="14D8B80E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能運用字典與網際網路搜尋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字辭典查找生字。</w:t>
            </w:r>
          </w:p>
          <w:p w14:paraId="5919AA68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  <w:szCs w:val="22"/>
              </w:rPr>
              <w:t>能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瞭解文本主旨與段落大意，正確回答教師的提問。</w:t>
            </w:r>
          </w:p>
          <w:p w14:paraId="48AB2FE6" w14:textId="77777777" w:rsidR="00101742" w:rsidRPr="00286C6B" w:rsidRDefault="00101742" w:rsidP="0010174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能理解逗號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句號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問號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驚嘆號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引號</w:t>
            </w:r>
            <w:r w:rsidRPr="00286C6B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冒號與頓號的概念與用法。</w:t>
            </w:r>
          </w:p>
        </w:tc>
      </w:tr>
      <w:tr w:rsidR="00101742" w:rsidRPr="00F15C5E" w14:paraId="1C946754" w14:textId="77777777" w:rsidTr="00FF3A76">
        <w:trPr>
          <w:trHeight w:val="390"/>
        </w:trPr>
        <w:tc>
          <w:tcPr>
            <w:tcW w:w="2235" w:type="dxa"/>
            <w:gridSpan w:val="2"/>
            <w:vMerge/>
            <w:vAlign w:val="center"/>
          </w:tcPr>
          <w:p w14:paraId="002E623C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0E7B370C" w14:textId="77777777" w:rsidR="00101742" w:rsidRPr="00A864D3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 w:rsidRPr="0030473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特殊需求領域課程學習目標</w:t>
            </w:r>
            <w:r w:rsidRPr="00A864D3"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14:paraId="27FB7106" w14:textId="77777777" w:rsidR="00101742" w:rsidRPr="00BD3246" w:rsidRDefault="00101742" w:rsidP="0010174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聆聽課程媒材內容與教師講解後，能正確回答教師的重點提問。</w:t>
            </w:r>
          </w:p>
          <w:p w14:paraId="742BB4B8" w14:textId="77777777" w:rsidR="00101742" w:rsidRPr="00286C6B" w:rsidRDefault="00101742" w:rsidP="0010174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能應用注意力策略與計時工具，在課程進行時維持自我訂定的專注力時間。</w:t>
            </w:r>
          </w:p>
          <w:p w14:paraId="4BC0FC71" w14:textId="77777777" w:rsidR="00101742" w:rsidRPr="00BD3246" w:rsidRDefault="00101742" w:rsidP="0010174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反覆練習策略，寫出正確的國字與語詞。</w:t>
            </w:r>
          </w:p>
          <w:p w14:paraId="45A14FCB" w14:textId="77777777" w:rsidR="00101742" w:rsidRPr="00BD3246" w:rsidRDefault="00101742" w:rsidP="0010174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能運用部件辨識策略，找出不同生字的相同部件以加深記憶。</w:t>
            </w:r>
          </w:p>
          <w:p w14:paraId="587F094B" w14:textId="77777777" w:rsidR="00101742" w:rsidRPr="00286C6B" w:rsidRDefault="00101742" w:rsidP="0010174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86C6B">
              <w:rPr>
                <w:rFonts w:ascii="標楷體" w:eastAsia="標楷體" w:hAnsi="標楷體" w:hint="eastAsia"/>
                <w:color w:val="000000" w:themeColor="text1"/>
              </w:rPr>
              <w:t>能使用多元的學習資源，進行識字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書寫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標點符號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造句</w:t>
            </w:r>
            <w:r w:rsidRPr="00BD3246">
              <w:rPr>
                <w:rFonts w:ascii="標楷體" w:eastAsia="標楷體" w:hAnsi="標楷體"/>
                <w:color w:val="000000" w:themeColor="text1"/>
              </w:rPr>
              <w:t>…</w:t>
            </w:r>
            <w:r w:rsidRPr="00286C6B">
              <w:rPr>
                <w:rFonts w:ascii="標楷體" w:eastAsia="標楷體" w:hAnsi="標楷體" w:hint="eastAsia"/>
                <w:color w:val="000000" w:themeColor="text1"/>
              </w:rPr>
              <w:t>等課程活動。</w:t>
            </w:r>
          </w:p>
        </w:tc>
      </w:tr>
      <w:tr w:rsidR="00101742" w:rsidRPr="00F15C5E" w14:paraId="417F7A85" w14:textId="77777777" w:rsidTr="00FF3A76">
        <w:tc>
          <w:tcPr>
            <w:tcW w:w="2235" w:type="dxa"/>
            <w:gridSpan w:val="2"/>
            <w:tcBorders>
              <w:bottom w:val="double" w:sz="6" w:space="0" w:color="auto"/>
            </w:tcBorders>
            <w:vAlign w:val="center"/>
          </w:tcPr>
          <w:p w14:paraId="044CB645" w14:textId="77777777" w:rsidR="00101742" w:rsidRPr="00E71A25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513" w:type="dxa"/>
            <w:gridSpan w:val="6"/>
            <w:tcBorders>
              <w:bottom w:val="double" w:sz="6" w:space="0" w:color="auto"/>
            </w:tcBorders>
            <w:vAlign w:val="center"/>
          </w:tcPr>
          <w:p w14:paraId="0DF923C0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29DD3672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2"/>
              </w:rPr>
              <w:t>教科書（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南一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71A25">
              <w:rPr>
                <w:rFonts w:ascii="標楷體" w:eastAsia="標楷體" w:hAnsi="標楷體" w:hint="eastAsia"/>
                <w:szCs w:val="22"/>
              </w:rPr>
              <w:t>版本，第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五、六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71A25">
              <w:rPr>
                <w:rFonts w:ascii="標楷體" w:eastAsia="標楷體" w:hAnsi="標楷體" w:hint="eastAsia"/>
              </w:rPr>
              <w:t>冊</w:t>
            </w:r>
            <w:r w:rsidRPr="00E71A25">
              <w:rPr>
                <w:rFonts w:ascii="標楷體" w:eastAsia="標楷體" w:hAnsi="標楷體" w:hint="eastAsia"/>
                <w:szCs w:val="22"/>
              </w:rPr>
              <w:t>）</w:t>
            </w:r>
          </w:p>
          <w:p w14:paraId="267E8803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2"/>
              </w:rPr>
              <w:t>圖書繪本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學術研究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報章</w:t>
            </w:r>
            <w:r w:rsidRPr="00E71A25"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5F349156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2"/>
              </w:rPr>
              <w:t>影片資源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2"/>
              </w:rPr>
              <w:t>網路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 w:hint="eastAsia"/>
                <w:szCs w:val="22"/>
              </w:rPr>
              <w:t>□新聞</w:t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  <w:szCs w:val="22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自編教材</w:t>
            </w:r>
          </w:p>
          <w:p w14:paraId="7EB87D8F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6B5D7AE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14:paraId="091FE417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直接教學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工作分析教學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多層次教學法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結構式教學法</w:t>
            </w:r>
          </w:p>
          <w:p w14:paraId="277DEA79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交互教學</w:t>
            </w:r>
            <w:r w:rsidRPr="00E71A25">
              <w:rPr>
                <w:rFonts w:ascii="標楷體" w:eastAsia="標楷體" w:hAnsi="標楷體" w:hint="eastAsia"/>
                <w:szCs w:val="28"/>
              </w:rPr>
              <w:t>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圖片交換系統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識字教學法</w:t>
            </w:r>
            <w:r w:rsidRPr="00E71A25">
              <w:rPr>
                <w:rFonts w:ascii="標楷體" w:eastAsia="標楷體" w:hAnsi="標楷體"/>
              </w:rPr>
              <w:tab/>
              <w:t>□</w:t>
            </w:r>
            <w:r w:rsidRPr="00E71A25">
              <w:rPr>
                <w:rFonts w:ascii="標楷體" w:eastAsia="標楷體" w:hAnsi="標楷體" w:hint="eastAsia"/>
              </w:rPr>
              <w:t>社會故事</w:t>
            </w:r>
            <w:r w:rsidRPr="00E71A2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2498EC91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8"/>
              </w:rPr>
              <w:t>講述法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8"/>
              </w:rPr>
              <w:t>討論法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觀察法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問思教學法</w:t>
            </w:r>
          </w:p>
          <w:p w14:paraId="19B82A87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發表法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自學輔導法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探究教學法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49444B31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  <w:szCs w:val="28"/>
              </w:rPr>
              <w:t>合作學習法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價值澄清法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角色扮演法</w:t>
            </w:r>
            <w:r w:rsidRPr="00E71A25">
              <w:rPr>
                <w:rFonts w:ascii="標楷體" w:eastAsia="標楷體" w:hAnsi="標楷體"/>
                <w:szCs w:val="28"/>
              </w:rPr>
              <w:tab/>
            </w:r>
          </w:p>
          <w:p w14:paraId="5C0581F2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A571760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14:paraId="5A289E62" w14:textId="77777777" w:rsidR="00101742" w:rsidRPr="00E71A25" w:rsidRDefault="00101742" w:rsidP="00101742">
            <w:pPr>
              <w:spacing w:line="320" w:lineRule="exact"/>
              <w:rPr>
                <w:rFonts w:ascii="標楷體" w:eastAsia="標楷體" w:hAnsi="標楷體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■</w:t>
            </w:r>
            <w:r w:rsidRPr="00E71A25">
              <w:rPr>
                <w:rFonts w:ascii="標楷體" w:eastAsia="標楷體" w:hAnsi="標楷體" w:hint="eastAsia"/>
              </w:rPr>
              <w:t>簡化</w:t>
            </w:r>
            <w:r w:rsidRPr="00E71A25">
              <w:rPr>
                <w:rFonts w:ascii="標楷體" w:eastAsia="標楷體" w:hAnsi="標楷體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減量</w:t>
            </w:r>
            <w:r w:rsidRPr="00E71A25">
              <w:rPr>
                <w:rFonts w:ascii="標楷體" w:eastAsia="標楷體" w:hAnsi="標楷體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分解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□替代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□重整</w:t>
            </w:r>
          </w:p>
          <w:p w14:paraId="6350EDA4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E71A25">
              <w:rPr>
                <w:rFonts w:ascii="標楷體" w:eastAsia="標楷體" w:hAnsi="標楷體" w:hint="eastAsia"/>
              </w:rPr>
              <w:t>□加深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□加廣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□加速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□濃縮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□其他：</w:t>
            </w:r>
            <w:r w:rsidRPr="00E71A2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32B996D4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14DC0C39" w14:textId="77777777" w:rsidR="00101742" w:rsidRPr="00E71A25" w:rsidRDefault="00101742" w:rsidP="00101742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紙筆測驗</w:t>
            </w:r>
            <w:r w:rsidRPr="00E71A25">
              <w:rPr>
                <w:rFonts w:ascii="標楷體" w:eastAsia="標楷體" w:hAnsi="標楷體"/>
              </w:rPr>
              <w:tab/>
            </w:r>
            <w:r w:rsidRPr="00BD324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口頭測驗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□指認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□觀察評量</w:t>
            </w:r>
          </w:p>
          <w:p w14:paraId="58CDABF1" w14:textId="77777777" w:rsidR="00101742" w:rsidRDefault="00101742" w:rsidP="00101742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□實作評量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□檔案評量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□同儕互評</w:t>
            </w:r>
            <w:r w:rsidRPr="00E71A25">
              <w:rPr>
                <w:rFonts w:ascii="標楷體" w:eastAsia="標楷體" w:hAnsi="標楷體"/>
              </w:rPr>
              <w:tab/>
            </w:r>
            <w:r w:rsidRPr="00E71A25">
              <w:rPr>
                <w:rFonts w:ascii="標楷體" w:eastAsia="標楷體" w:hAnsi="標楷體" w:hint="eastAsia"/>
              </w:rPr>
              <w:t>□自我評量</w:t>
            </w:r>
          </w:p>
          <w:p w14:paraId="654A1018" w14:textId="77777777" w:rsidR="00101742" w:rsidRPr="00A16877" w:rsidRDefault="00101742" w:rsidP="00101742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14:paraId="655856DD" w14:textId="77777777" w:rsidR="00101742" w:rsidRPr="00E71A25" w:rsidRDefault="00101742" w:rsidP="0010174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14:paraId="09093694" w14:textId="77777777" w:rsidR="00101742" w:rsidRPr="00E71A25" w:rsidRDefault="00101742" w:rsidP="00101742">
            <w:pPr>
              <w:pStyle w:val="Web"/>
              <w:spacing w:line="32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i/>
                <w:sz w:val="22"/>
              </w:rPr>
              <w:t>無</w:t>
            </w:r>
          </w:p>
        </w:tc>
      </w:tr>
      <w:tr w:rsidR="00101742" w:rsidRPr="00F15C5E" w14:paraId="65CE2B71" w14:textId="77777777" w:rsidTr="00FF3A76">
        <w:tc>
          <w:tcPr>
            <w:tcW w:w="9748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28C2758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101742" w:rsidRPr="00F15C5E" w14:paraId="61C38B91" w14:textId="77777777" w:rsidTr="00BC133C">
        <w:tc>
          <w:tcPr>
            <w:tcW w:w="88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1656B0A" w14:textId="77777777" w:rsidR="00101742" w:rsidRPr="00291028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2338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AC82212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521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ACFD24D" w14:textId="77777777" w:rsidR="00101742" w:rsidRPr="00F15C5E" w:rsidRDefault="00101742" w:rsidP="001017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BE64C3" w:rsidRPr="00F15C5E" w14:paraId="78E36DF3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3157" w14:textId="68C5C70E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1B63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第壹單元快樂上學去</w:t>
            </w:r>
          </w:p>
          <w:p w14:paraId="72478D27" w14:textId="7F5FA5FD" w:rsidR="00BE64C3" w:rsidRDefault="00BE64C3" w:rsidP="00BE64C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第一課你好，新朋友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4740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1.知道文本內角色有不同的個性特質。</w:t>
            </w:r>
          </w:p>
          <w:p w14:paraId="335D3353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2.了解自我介紹的內容與形式。</w:t>
            </w:r>
          </w:p>
          <w:p w14:paraId="3DFEF400" w14:textId="1986BF29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3.能依角色特質，以不同語氣朗讀課文。</w:t>
            </w:r>
          </w:p>
        </w:tc>
      </w:tr>
      <w:tr w:rsidR="00BE64C3" w:rsidRPr="00F15C5E" w14:paraId="5CFB625E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0E32" w14:textId="4705B853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2E63E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第壹單元快樂上學去</w:t>
            </w:r>
          </w:p>
          <w:p w14:paraId="7DF6FD8D" w14:textId="3C37C46C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第一課你好，新朋友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F08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1.願意主動伸出友誼之手。</w:t>
            </w:r>
          </w:p>
          <w:p w14:paraId="001AE04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2.能上臺做有條理及有重點的自我介紹。</w:t>
            </w:r>
          </w:p>
          <w:p w14:paraId="221B17A1" w14:textId="77777777" w:rsidR="00BE64C3" w:rsidRPr="00576427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458A12AD" w14:textId="04663D6E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能透過反覆練習正確書寫國字和語詞。</w:t>
            </w:r>
          </w:p>
        </w:tc>
      </w:tr>
      <w:tr w:rsidR="00BE64C3" w:rsidRPr="00F15C5E" w14:paraId="69248079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9A317" w14:textId="3D4283E0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8C7F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第壹單元快樂上學去</w:t>
            </w:r>
          </w:p>
          <w:p w14:paraId="49893EE4" w14:textId="2B0ECB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第二課我們的約定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BC7C" w14:textId="77777777" w:rsid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1.能知道什麼是班級公約。</w:t>
            </w:r>
          </w:p>
          <w:p w14:paraId="5098A60E" w14:textId="77777777" w:rsid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2.能了解因果結構的敘事方法。</w:t>
            </w:r>
          </w:p>
          <w:p w14:paraId="0B274C18" w14:textId="77777777" w:rsid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3.能讀出文章中的起因、經過及結果。</w:t>
            </w:r>
          </w:p>
          <w:p w14:paraId="7D9EE27F" w14:textId="77777777" w:rsid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4.能運用因果結構描述生活經驗。</w:t>
            </w:r>
          </w:p>
          <w:p w14:paraId="536421AA" w14:textId="77777777" w:rsid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6EDBAD0" w14:textId="436C5697" w:rsidR="00BE64C3" w:rsidRPr="00BE64C3" w:rsidRDefault="00BE64C3" w:rsidP="00BE64C3">
            <w:pPr>
              <w:spacing w:line="320" w:lineRule="exact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5.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能運用計時工具保持專注在學習任務上。</w:t>
            </w:r>
          </w:p>
        </w:tc>
      </w:tr>
      <w:tr w:rsidR="00BE64C3" w:rsidRPr="00F15C5E" w14:paraId="6323C534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83AA" w14:textId="5288E141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2F822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第壹單元快樂上學去</w:t>
            </w:r>
          </w:p>
          <w:p w14:paraId="26D9CA91" w14:textId="14C5D72B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第三課下課十分鐘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0ACF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1.認識敘述四要素的內涵。</w:t>
            </w:r>
          </w:p>
          <w:p w14:paraId="62635C79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2.知道文章中主角對於下課時間的觀察。</w:t>
            </w:r>
          </w:p>
          <w:p w14:paraId="18DF6D6B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3.能運用敘述四要素描述事件，掌握聆聽技巧。</w:t>
            </w:r>
          </w:p>
          <w:p w14:paraId="4E756515" w14:textId="77777777" w:rsidR="00BE64C3" w:rsidRPr="002456E2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5FD4007E" w14:textId="08B3ADD9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能使用學過的語詞正確造句。</w:t>
            </w:r>
          </w:p>
        </w:tc>
      </w:tr>
      <w:tr w:rsidR="00BE64C3" w:rsidRPr="00F15C5E" w14:paraId="04BB51D1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3727" w14:textId="421A38EB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F67F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第壹單元快樂上學去</w:t>
            </w:r>
          </w:p>
          <w:p w14:paraId="5501A7B2" w14:textId="41702228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231FA" w14:textId="77777777" w:rsidR="00BE64C3" w:rsidRDefault="00BE64C3" w:rsidP="00BE64C3">
            <w:pPr>
              <w:spacing w:line="320" w:lineRule="exact"/>
              <w:ind w:right="57"/>
              <w:contextualSpacing/>
              <w:mirrorIndents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1.知道如何上臺說話的注意事項。</w:t>
            </w:r>
          </w:p>
          <w:p w14:paraId="60341737" w14:textId="77777777" w:rsidR="00BE64C3" w:rsidRDefault="00BE64C3" w:rsidP="00BE64C3">
            <w:pPr>
              <w:spacing w:line="320" w:lineRule="exact"/>
              <w:ind w:right="57"/>
              <w:contextualSpacing/>
              <w:mirrorIndents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2.認識標點符號「破折號」的用法。</w:t>
            </w:r>
          </w:p>
          <w:p w14:paraId="04FD4E8E" w14:textId="496B7930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3.知道「敘述四要素」，並掌握「敘事的順序」。</w:t>
            </w:r>
          </w:p>
        </w:tc>
      </w:tr>
      <w:tr w:rsidR="00BE64C3" w:rsidRPr="00F15C5E" w14:paraId="737AF7AC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E6331" w14:textId="3105E677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70C81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讀寫練功房1</w:t>
            </w:r>
          </w:p>
          <w:p w14:paraId="765572F0" w14:textId="24D7B078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我最愛的一堂課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B0F7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1.了解從上下文推論學新詞的方法。</w:t>
            </w:r>
          </w:p>
          <w:p w14:paraId="219FE13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2.認識記敘文本中敘事抒情的寫作方法。</w:t>
            </w:r>
          </w:p>
          <w:p w14:paraId="0D8F5572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3.能從上下文推論新詞詞義。</w:t>
            </w:r>
          </w:p>
          <w:p w14:paraId="4ECDA9D0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B69C36E" w14:textId="42F881A1" w:rsidR="00BE64C3" w:rsidRPr="00BC133C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能聽懂並理解課堂上短文或故事的主要內容。</w:t>
            </w:r>
          </w:p>
        </w:tc>
      </w:tr>
      <w:tr w:rsidR="00BE64C3" w:rsidRPr="00F15C5E" w14:paraId="5ABE4CB4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81D6" w14:textId="408B5CDA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76A2C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第貳單元更好的自己</w:t>
            </w:r>
          </w:p>
          <w:p w14:paraId="393503B7" w14:textId="70511F5B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第四課留住今天的太陽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21718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1.能知道作者留住太陽的方法。</w:t>
            </w:r>
          </w:p>
          <w:p w14:paraId="1D5CBC7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2.能了解文中運用人性化想像的寫作手法。</w:t>
            </w:r>
          </w:p>
          <w:p w14:paraId="09B7561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3.能運用想像力描述日常事物及大自然景象。</w:t>
            </w:r>
          </w:p>
          <w:p w14:paraId="596F361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4.能藉由連結策略理解文本並說出文章主旨。</w:t>
            </w:r>
          </w:p>
          <w:p w14:paraId="1A7A892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64603AD8" w14:textId="69ECD950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5.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能學會在書寫過程中正確使用標點符號。</w:t>
            </w:r>
          </w:p>
        </w:tc>
      </w:tr>
      <w:tr w:rsidR="00BE64C3" w:rsidRPr="00F15C5E" w14:paraId="40CD912C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1863B" w14:textId="11B727FF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30974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第貳單元更好的自己</w:t>
            </w:r>
          </w:p>
          <w:p w14:paraId="22996DA2" w14:textId="061E7F1C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第五課火大了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C9AF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lastRenderedPageBreak/>
              <w:t>1.了解無法控制負面情緒所產生的後果。</w:t>
            </w:r>
          </w:p>
          <w:p w14:paraId="09F70370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lastRenderedPageBreak/>
              <w:t>2.認識描寫情緒的相關語詞。</w:t>
            </w:r>
          </w:p>
          <w:p w14:paraId="644B906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3.能用具體詞句描寫抽象的情緒反應。</w:t>
            </w:r>
          </w:p>
          <w:p w14:paraId="41EF28B7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4.能分辨自然段和意義段。</w:t>
            </w:r>
          </w:p>
          <w:p w14:paraId="0EF9CCE6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5.能與自我的經驗連結，體會情緒管理的重要。</w:t>
            </w:r>
          </w:p>
          <w:p w14:paraId="203653E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EDEB4DD" w14:textId="5F3E3955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6.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能聽懂並理解課堂上短文或故事的主要內容。</w:t>
            </w:r>
          </w:p>
        </w:tc>
      </w:tr>
      <w:tr w:rsidR="00BE64C3" w:rsidRPr="00F15C5E" w14:paraId="002E68CA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72DD0" w14:textId="0198C1A3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8B51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第貳單元更好的自己</w:t>
            </w:r>
          </w:p>
          <w:p w14:paraId="05DD41AE" w14:textId="63EF9E0E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第六課我該怎麼辦？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9EB1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1.認識以劇本對話形式呈現的兒童故事。</w:t>
            </w:r>
          </w:p>
          <w:p w14:paraId="2AF9E84F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2.了解故事內容及角色間的互動關係。</w:t>
            </w:r>
          </w:p>
          <w:p w14:paraId="5051E9D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3.能從臺詞和動作說明角色情緒及個性。</w:t>
            </w:r>
          </w:p>
          <w:p w14:paraId="71853126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32B5B6B1" w14:textId="1DBB80A8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能運用視覺、聽覺及數位資源進行識字和寫作練習。</w:t>
            </w:r>
          </w:p>
        </w:tc>
      </w:tr>
      <w:tr w:rsidR="00BE64C3" w:rsidRPr="00F15C5E" w14:paraId="190F77D7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6C19C" w14:textId="615DB8E8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9FA6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第貳單元更好的自己</w:t>
            </w:r>
          </w:p>
          <w:p w14:paraId="255896E2" w14:textId="29FC992B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B2E7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1.在說話或朗讀時，能說出不同的語氣。</w:t>
            </w:r>
          </w:p>
          <w:p w14:paraId="0B232B0D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2.能用對話演故事，比較不同的說故事方法。（認識劇本）</w:t>
            </w:r>
          </w:p>
          <w:p w14:paraId="5F37511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3.認識自然段和意義段，有效掌握段落重點。</w:t>
            </w:r>
          </w:p>
          <w:p w14:paraId="682F92A2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54068454" w14:textId="04194D89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能聆聽課程內容並正確回答教師提問。</w:t>
            </w:r>
          </w:p>
        </w:tc>
      </w:tr>
      <w:tr w:rsidR="00BE64C3" w:rsidRPr="00F15C5E" w14:paraId="57C08E3A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271C" w14:textId="3F111601" w:rsidR="00BE64C3" w:rsidRDefault="00BE64C3" w:rsidP="00BE64C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92C8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第參單元人物拍立得</w:t>
            </w:r>
          </w:p>
          <w:p w14:paraId="2E63BE19" w14:textId="1B0FFE5E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第七課最年輕的奶奶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662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1.理解奶奶的外貌特點和做人處事的方法。</w:t>
            </w:r>
          </w:p>
          <w:p w14:paraId="452A5DBB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2.認識記敘文本中人物的寫作方法。</w:t>
            </w:r>
          </w:p>
          <w:p w14:paraId="055AAE2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3.能觀察人物的外表並具體描寫。</w:t>
            </w:r>
          </w:p>
          <w:p w14:paraId="02D87C4B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4.能掌握外表特點，運用「聯想」進行表達。</w:t>
            </w:r>
          </w:p>
          <w:p w14:paraId="46250676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12837231" w14:textId="1575C612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5.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能辨識字詞中的相同部件，加深記憶。</w:t>
            </w:r>
          </w:p>
        </w:tc>
      </w:tr>
      <w:tr w:rsidR="00BE64C3" w:rsidRPr="00F15C5E" w14:paraId="6AD89100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2B67" w14:textId="4304E5DF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F05C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第參單元人物拍立得</w:t>
            </w:r>
          </w:p>
          <w:p w14:paraId="30585182" w14:textId="3E4EE0AC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第八課魔「髮」哥哥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ADA5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1.知道個性開朗的人，會有哪些正向、樂觀的話語表現。</w:t>
            </w:r>
          </w:p>
          <w:p w14:paraId="11E59C23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2.能明瞭諧音雙關，並應用在生活及語文中增添趣味。</w:t>
            </w:r>
          </w:p>
          <w:p w14:paraId="30A3B4A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3.能從言談與行為表現推論或描寫人物的性格。</w:t>
            </w:r>
          </w:p>
          <w:p w14:paraId="1356E8AE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3FEFBAA8" w14:textId="0829058D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能透過分析部件幫助記憶生字。</w:t>
            </w:r>
            <w:r w:rsidRPr="002456E2"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BE64C3" w:rsidRPr="00F15C5E" w14:paraId="2C9CBABF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FA244" w14:textId="65AA8E66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B795E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第參單元人物拍立得</w:t>
            </w:r>
          </w:p>
          <w:p w14:paraId="3D596A89" w14:textId="3D0BEB5B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第九課穿白袍的醫生伯伯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4939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1.能了解「穿白袍的醫生伯伯」的人物特徵。</w:t>
            </w:r>
          </w:p>
          <w:p w14:paraId="032BFDC8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2.能了解詩中運用人物特徵產生聯想的寫作手法。</w:t>
            </w:r>
          </w:p>
          <w:p w14:paraId="7A4B0F73" w14:textId="49B38EB0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3.能抓住人物特徵，運用聯想描述人物。</w:t>
            </w:r>
          </w:p>
        </w:tc>
      </w:tr>
      <w:tr w:rsidR="00BE64C3" w:rsidRPr="00F15C5E" w14:paraId="5B74868A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F08E" w14:textId="2BA542FA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十四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6027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第參單元人物拍立得</w:t>
            </w:r>
          </w:p>
          <w:p w14:paraId="209EEE57" w14:textId="1B67B1C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EBF4" w14:textId="77777777" w:rsidR="00BE64C3" w:rsidRDefault="00BE64C3" w:rsidP="00BE64C3">
            <w:pPr>
              <w:spacing w:line="320" w:lineRule="exact"/>
              <w:ind w:left="57" w:right="57"/>
              <w:contextualSpacing/>
              <w:mirrorIndents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1.認識標點符號「雙引號」、「間隔號」的用法。</w:t>
            </w:r>
          </w:p>
          <w:p w14:paraId="1D95E5A8" w14:textId="77777777" w:rsidR="00BE64C3" w:rsidRDefault="00BE64C3" w:rsidP="00BE64C3">
            <w:pPr>
              <w:spacing w:line="320" w:lineRule="exact"/>
              <w:ind w:left="57" w:right="57"/>
              <w:contextualSpacing/>
              <w:mirrorIndents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2.能認識「聯想」，找出事物間的相似點。</w:t>
            </w:r>
          </w:p>
          <w:p w14:paraId="15E709ED" w14:textId="1A9814CE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3.能認識句子的基本結構，縮寫句子，理解和掌握句子的主要意思。</w:t>
            </w:r>
          </w:p>
        </w:tc>
      </w:tr>
      <w:tr w:rsidR="00BE64C3" w:rsidRPr="00F15C5E" w14:paraId="24B8ABAF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A33E0" w14:textId="0A3F7923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十五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E6C0" w14:textId="4A6AEC11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讀寫練功房2黑猩猩守護者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164BD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1.能知道珍‧古德保育黑猩猩的事蹟。</w:t>
            </w:r>
          </w:p>
          <w:p w14:paraId="6F8273B0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2.能知道珍‧古德所做的事，和她被稱為黑猩猩的守護者的關係。</w:t>
            </w:r>
          </w:p>
          <w:p w14:paraId="7A9D0D49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3.能活用拆詞策略，幫助自己認識新詞。</w:t>
            </w:r>
          </w:p>
          <w:p w14:paraId="7613AE8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FC787FB" w14:textId="6C1AE7AD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能學習使用番茄鐘或計時工具進行集中學習。</w:t>
            </w:r>
          </w:p>
        </w:tc>
      </w:tr>
      <w:tr w:rsidR="00BE64C3" w:rsidRPr="00F15C5E" w14:paraId="54AD6D30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2A05" w14:textId="52006B07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63CC1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第肆單元與動物有約</w:t>
            </w:r>
          </w:p>
          <w:p w14:paraId="3E531059" w14:textId="5E455FC0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第十課唉呀！誤會大了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6B5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1.建立對北極熊及豬的正確認知。</w:t>
            </w:r>
          </w:p>
          <w:p w14:paraId="21F1CD8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2.能理解說明文本的寫作方式。</w:t>
            </w:r>
          </w:p>
          <w:p w14:paraId="5465F9A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3.能以口語表達的方式，說明對動物的正確知識。</w:t>
            </w:r>
          </w:p>
          <w:p w14:paraId="13E85FBC" w14:textId="67282894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4.能透過切句子及比較句子的重要，掌握文章重點。</w:t>
            </w:r>
          </w:p>
        </w:tc>
      </w:tr>
      <w:tr w:rsidR="00BE64C3" w:rsidRPr="00F15C5E" w14:paraId="35C099B7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A5A1" w14:textId="28A8DFF2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十七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524B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第肆單元與動物有約</w:t>
            </w:r>
          </w:p>
          <w:p w14:paraId="6E5C65A6" w14:textId="0D33D1CE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第十一課石虎的告白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B2373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1.認識石虎，了解其面臨之生存危機。</w:t>
            </w:r>
          </w:p>
          <w:p w14:paraId="0C5BE7AB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2.認識自述體的寫作方法。</w:t>
            </w:r>
          </w:p>
          <w:p w14:paraId="6808D42C" w14:textId="3CD34C62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lastRenderedPageBreak/>
              <w:t>3.對一事物，由事實到想像，以自述方式表達換位思考。</w:t>
            </w:r>
          </w:p>
        </w:tc>
      </w:tr>
      <w:tr w:rsidR="00BE64C3" w:rsidRPr="00F15C5E" w14:paraId="7F417461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D361" w14:textId="00AAC3E4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十八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4C482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第肆單元與動物有約</w:t>
            </w:r>
          </w:p>
          <w:p w14:paraId="6BAF71D8" w14:textId="3D6366F0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第十二課昆蟲的保命妙招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265FD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1.了解昆蟲的各種保命方法。</w:t>
            </w:r>
          </w:p>
          <w:p w14:paraId="765F84EE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2.能理解說明文本中列舉手法的寫作方式。</w:t>
            </w:r>
          </w:p>
          <w:p w14:paraId="497B9F7D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3.能口頭以列舉方式說明事物。</w:t>
            </w:r>
          </w:p>
          <w:p w14:paraId="26A25029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4.能運用表格筆記整理閱讀或聆聽的訊息內容。</w:t>
            </w:r>
          </w:p>
          <w:p w14:paraId="3BE9EEE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3A8D6B4" w14:textId="187E6AEF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能聆聽課程內容並正確回答教師提問。</w:t>
            </w:r>
          </w:p>
        </w:tc>
      </w:tr>
      <w:tr w:rsidR="00BE64C3" w:rsidRPr="00F15C5E" w14:paraId="42B30A85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A7E6" w14:textId="58853F18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095D0" w14:textId="77777777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第肆單元與動物有約</w:t>
            </w:r>
          </w:p>
          <w:p w14:paraId="0DCA6B90" w14:textId="53E036F6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F2896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1.認識標點符號「夾注號」的用法。</w:t>
            </w:r>
          </w:p>
          <w:p w14:paraId="6B54B06C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2.能運用不同的視角解讀文本、撰寫文章。</w:t>
            </w:r>
          </w:p>
          <w:p w14:paraId="2B010656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3.認識「主題句」，找出段落大意。</w:t>
            </w:r>
          </w:p>
          <w:p w14:paraId="615CE8AF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C757FC1" w14:textId="44575A70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能學會在書寫過程中正確使用標點符號。</w:t>
            </w:r>
          </w:p>
        </w:tc>
      </w:tr>
      <w:tr w:rsidR="00BE64C3" w:rsidRPr="00F15C5E" w14:paraId="05BC0225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7072" w14:textId="296B3486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C757" w14:textId="4D82A670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神奇讀卡機1石頭湯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55398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1.能掌握故事的主旨。</w:t>
            </w:r>
          </w:p>
          <w:p w14:paraId="49849B1A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2.能認識因果式敘事結構。</w:t>
            </w:r>
          </w:p>
          <w:p w14:paraId="7F3F06B7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3.能運用敘述四要素說出文意。</w:t>
            </w:r>
          </w:p>
          <w:p w14:paraId="6049AE99" w14:textId="2FF18541" w:rsidR="00BE64C3" w:rsidRPr="00291028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4.能藉由上下文分析人物之情緒轉折。</w:t>
            </w:r>
          </w:p>
        </w:tc>
      </w:tr>
      <w:tr w:rsidR="00BE64C3" w:rsidRPr="00F15C5E" w14:paraId="53B8299F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B01C3" w14:textId="7AA3C66A" w:rsidR="00BE64C3" w:rsidRDefault="00BE64C3" w:rsidP="00BE64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二十一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F51C8" w14:textId="2ACBB551" w:rsidR="00BE64C3" w:rsidRDefault="00BE64C3" w:rsidP="00BE64C3">
            <w:pPr>
              <w:ind w:leftChars="10" w:left="24" w:rightChars="10" w:right="24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神奇讀卡機2你都讀什麼書呢？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533D4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1.能透過文本敘述，找出訊息線索，進行推論，並能表達支持的</w:t>
            </w:r>
          </w:p>
          <w:p w14:paraId="47222900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理由。</w:t>
            </w:r>
          </w:p>
          <w:p w14:paraId="048BCECD" w14:textId="77777777" w:rsidR="00BE64C3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2.能從文中書籍名稱連結動物習性。</w:t>
            </w:r>
          </w:p>
          <w:p w14:paraId="6A943B69" w14:textId="0289543C" w:rsidR="00BE64C3" w:rsidRPr="00BC133C" w:rsidRDefault="00BE64C3" w:rsidP="00BE64C3">
            <w:pPr>
              <w:spacing w:line="320" w:lineRule="exact"/>
              <w:jc w:val="both"/>
              <w:rPr>
                <w:rFonts w:ascii="標楷體" w:eastAsia="標楷體" w:hAnsi="標楷體" w:cs="Arial Unicode MS"/>
                <w:color w:val="000000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pacing w:val="-4"/>
                <w:sz w:val="20"/>
                <w:szCs w:val="20"/>
              </w:rPr>
              <w:t>3.複習便條寫作重點。</w:t>
            </w:r>
          </w:p>
        </w:tc>
      </w:tr>
      <w:tr w:rsidR="00AE0BFF" w:rsidRPr="00F15C5E" w14:paraId="5E675062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A9FA" w14:textId="1721F3E5" w:rsidR="00AE0BFF" w:rsidRDefault="00AE0BFF" w:rsidP="00AE0BF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C745" w14:textId="2D5453DC" w:rsidR="00AE0BFF" w:rsidRDefault="00AE0BFF" w:rsidP="00AE0BF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6F8D" w14:textId="1B5880DD" w:rsidR="00AE0BFF" w:rsidRPr="00291028" w:rsidRDefault="00AE0BFF" w:rsidP="00AE0BF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0BFF" w:rsidRPr="00F15C5E" w14:paraId="22097A0D" w14:textId="77777777" w:rsidTr="00FF3A76">
        <w:trPr>
          <w:trHeight w:val="510"/>
        </w:trPr>
        <w:tc>
          <w:tcPr>
            <w:tcW w:w="97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A97A" w14:textId="77C80A8E" w:rsidR="00AE0BFF" w:rsidRPr="00291028" w:rsidRDefault="00AE0BFF" w:rsidP="00AE0BF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AE0BFF" w:rsidRPr="00F15C5E" w14:paraId="0929EC9A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BF832" w14:textId="3D198D76" w:rsidR="00AE0BFF" w:rsidRPr="00291028" w:rsidRDefault="00AE0BFF" w:rsidP="00AE0BF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D8E33" w14:textId="04170B45" w:rsidR="00AE0BFF" w:rsidRPr="00F15C5E" w:rsidRDefault="00AE0BFF" w:rsidP="00AE0BF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13EC" w14:textId="4BDF8EEB" w:rsidR="00AE0BFF" w:rsidRPr="00F15C5E" w:rsidRDefault="00AE0BFF" w:rsidP="00AE0BF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BE64C3" w:rsidRPr="00F15C5E" w14:paraId="2CD346AA" w14:textId="77777777" w:rsidTr="00BC133C">
        <w:trPr>
          <w:trHeight w:val="321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28667556" w14:textId="7F0C0F82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vAlign w:val="center"/>
          </w:tcPr>
          <w:p w14:paraId="1E0AA27D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7DB03037" w14:textId="19086523" w:rsidR="00BE64C3" w:rsidRDefault="00BE64C3" w:rsidP="00BE64C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第一課最美的模樣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51344EE2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1.認識狀物童詩並讀懂內容。</w:t>
            </w:r>
          </w:p>
          <w:p w14:paraId="5EC31CA0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2.能簡單認識雲朵與水滴的關係。</w:t>
            </w:r>
          </w:p>
          <w:p w14:paraId="6B36B539" w14:textId="7E2E0EDF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3.能在觀察後，運用聯想描述物品（雲朵）。</w:t>
            </w:r>
          </w:p>
        </w:tc>
      </w:tr>
      <w:tr w:rsidR="00BE64C3" w:rsidRPr="00F15C5E" w14:paraId="636599E8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AC472" w14:textId="62F1311F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C7CAB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4E0F3AD9" w14:textId="7197A341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第一課最美的模樣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145A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1.能在詩句中聽出或讀出線索，進行推論。</w:t>
            </w:r>
          </w:p>
          <w:p w14:paraId="6A1E688E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23A3F11D" w14:textId="2B9E01B4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能透過分析部件幫助記憶生字。</w:t>
            </w:r>
          </w:p>
        </w:tc>
      </w:tr>
      <w:tr w:rsidR="00BE64C3" w:rsidRPr="00F15C5E" w14:paraId="384268D9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5836" w14:textId="04975109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B4F3E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0FC05318" w14:textId="2C7BC89A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第一課最美的模樣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D16F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1.認識狀物童詩並讀懂內容。</w:t>
            </w:r>
          </w:p>
          <w:p w14:paraId="48C66079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2.能簡單認識雲朵與水滴的關係。</w:t>
            </w:r>
          </w:p>
          <w:p w14:paraId="7D6FD0EE" w14:textId="77777777" w:rsidR="00BE64C3" w:rsidRDefault="00BE64C3" w:rsidP="00BE64C3">
            <w:pPr>
              <w:jc w:val="both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3.能在觀察後，運用聯想描述物品（雲朵）。</w:t>
            </w:r>
          </w:p>
          <w:p w14:paraId="5D704CE2" w14:textId="45AF2589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4.能在詩句中聽出或讀出線索，進行推論。</w:t>
            </w:r>
          </w:p>
        </w:tc>
      </w:tr>
      <w:tr w:rsidR="00BE64C3" w:rsidRPr="00F15C5E" w14:paraId="37A83C8E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1223" w14:textId="0801590F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CABA2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54DB8FE1" w14:textId="5F314023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第二課玩玩具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B730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能認識狀物抒情的寫作方式。</w:t>
            </w:r>
          </w:p>
          <w:p w14:paraId="0A92A35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2.能認識早期童玩，並了解物品隨時代演變的特性。</w:t>
            </w:r>
          </w:p>
          <w:p w14:paraId="3691715D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能運用刪除法、歸納法或找主題句，擷取段落大意。</w:t>
            </w:r>
          </w:p>
          <w:p w14:paraId="1E6584E6" w14:textId="04B6C312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4.能描述自己喜愛的玩具，間接表達與物之間的情感。</w:t>
            </w:r>
          </w:p>
        </w:tc>
      </w:tr>
      <w:tr w:rsidR="00BE64C3" w:rsidRPr="00F15C5E" w14:paraId="3FD3998A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7D4A0" w14:textId="596D3B09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85403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4BBF86A5" w14:textId="30BBF08D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第三課愛玉的變身術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BB7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了解愛玉的製作過程及常見的吃法。</w:t>
            </w:r>
          </w:p>
          <w:p w14:paraId="3F4EDFB5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2.認識狀物順序的寫作方式。</w:t>
            </w:r>
          </w:p>
          <w:p w14:paraId="4FE8F8EC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有順序的說明事物演變的過程。</w:t>
            </w:r>
          </w:p>
          <w:p w14:paraId="37A24B3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4.能利用感官摹寫描述自己的感官經驗。</w:t>
            </w:r>
          </w:p>
          <w:p w14:paraId="682CD393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4142EEE5" w14:textId="1ABD90A3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能運用視覺、聽覺及數位資源進行識字和寫作練習。</w:t>
            </w:r>
          </w:p>
        </w:tc>
      </w:tr>
      <w:tr w:rsidR="00BE64C3" w:rsidRPr="00F15C5E" w14:paraId="118006AD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0E83" w14:textId="5D4A9F4E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9484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第壹單元變得好好玩</w:t>
            </w:r>
          </w:p>
          <w:p w14:paraId="3AE64C7B" w14:textId="42084DD1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FB3F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1.能認識標點符號「分號」的用法。</w:t>
            </w:r>
          </w:p>
          <w:p w14:paraId="7ACA8FAD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2.能知道朗讀基本技巧，並充分掌握文章的思想感情，進而提升語文能力。</w:t>
            </w:r>
          </w:p>
          <w:p w14:paraId="5EDE4EC0" w14:textId="47F6E059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3.能透過分句、刪細節、潤飾等方法，找出段落大意，理解文章內容。</w:t>
            </w:r>
          </w:p>
        </w:tc>
      </w:tr>
      <w:tr w:rsidR="00BE64C3" w:rsidRPr="00F15C5E" w14:paraId="733E400D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CD60A" w14:textId="3DE39784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C2A80" w14:textId="12F621FE" w:rsidR="00BE64C3" w:rsidRDefault="00BE64C3" w:rsidP="00BE64C3">
            <w:pPr>
              <w:ind w:leftChars="10" w:left="24" w:rightChars="10" w:right="24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讀寫練功房1多多的寶物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BD0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了解學習新詞的各種方法。</w:t>
            </w:r>
          </w:p>
          <w:p w14:paraId="33280552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2.認識尋物啟事。</w:t>
            </w:r>
          </w:p>
          <w:p w14:paraId="14F76DDC" w14:textId="2160E8B7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學習查找（數位）字、辭典幫助理解詞義。</w:t>
            </w:r>
          </w:p>
        </w:tc>
      </w:tr>
      <w:tr w:rsidR="00BE64C3" w:rsidRPr="00F15C5E" w14:paraId="446506DC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163A" w14:textId="4AF2B7AB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30978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第貳單元語文小小兵</w:t>
            </w:r>
          </w:p>
          <w:p w14:paraId="249C15D5" w14:textId="26AF1BEF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第四課楊修猜字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586D6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1.能掌握常見的國字部件組合，寫出正確的國字。</w:t>
            </w:r>
          </w:p>
          <w:p w14:paraId="12FE6493" w14:textId="23B2BBD3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能掌握國字部件組成的關係，轉化為識字策略。</w:t>
            </w:r>
          </w:p>
        </w:tc>
      </w:tr>
      <w:tr w:rsidR="00BE64C3" w:rsidRPr="00F15C5E" w14:paraId="3D94D419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0D3F" w14:textId="13502BE6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F1BF9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第貳單元語文小小兵</w:t>
            </w:r>
          </w:p>
          <w:p w14:paraId="0E53C874" w14:textId="09510031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第五課唱反調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535C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了解語意的變化，讀出作品的幽默感。</w:t>
            </w:r>
          </w:p>
          <w:p w14:paraId="3F3DB6A6" w14:textId="6EDCB6A1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2.認識相聲表演及寫作方法。</w:t>
            </w:r>
          </w:p>
        </w:tc>
      </w:tr>
      <w:tr w:rsidR="00BE64C3" w:rsidRPr="00F15C5E" w14:paraId="37771E50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9C1A" w14:textId="3D6F7320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9F9B8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第貳單元語文小小兵</w:t>
            </w:r>
          </w:p>
          <w:p w14:paraId="03587161" w14:textId="082DEFA0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第六課一飛沖天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2E1F1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1.能知道故事的敘事結構。</w:t>
            </w:r>
          </w:p>
          <w:p w14:paraId="7412A1BB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2.了解「一飛沖天」、「大展身手」的意義。</w:t>
            </w:r>
          </w:p>
          <w:p w14:paraId="730239FA" w14:textId="09D37235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3.了解對話中引號的使用方式。</w:t>
            </w:r>
          </w:p>
        </w:tc>
      </w:tr>
      <w:tr w:rsidR="00BE64C3" w:rsidRPr="00F15C5E" w14:paraId="488B2C19" w14:textId="77777777" w:rsidTr="00E17744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AB84" w14:textId="60ADBEEF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3A215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第貳單元語文小小兵</w:t>
            </w:r>
          </w:p>
          <w:p w14:paraId="3B4A72C3" w14:textId="6B9DD6EB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D3CF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1.能認識標點符號「刪節號、連接號」的用法。</w:t>
            </w:r>
          </w:p>
          <w:p w14:paraId="2FED940D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2.能認識成語典故，並精確的使用成語。</w:t>
            </w:r>
          </w:p>
          <w:p w14:paraId="322174D0" w14:textId="4855871F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3.能認識相聲的表演形式。</w:t>
            </w:r>
          </w:p>
        </w:tc>
      </w:tr>
      <w:tr w:rsidR="00BE64C3" w:rsidRPr="00F15C5E" w14:paraId="31FC55FE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A170" w14:textId="31853FB7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F43C5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第參單元一起去旅行</w:t>
            </w:r>
          </w:p>
          <w:p w14:paraId="63DDC9E9" w14:textId="5A479C1B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第七課井仔腳鹽田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A5CE9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認識井仔腳鹽田的景觀特色。</w:t>
            </w:r>
          </w:p>
          <w:p w14:paraId="522B1476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2.理解詩句與語詞詞義。</w:t>
            </w:r>
          </w:p>
          <w:p w14:paraId="4E97D612" w14:textId="59BCC716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能運用聯想，藉由景物相似處描寫自然景觀。</w:t>
            </w:r>
          </w:p>
        </w:tc>
      </w:tr>
      <w:tr w:rsidR="00BE64C3" w:rsidRPr="00F15C5E" w14:paraId="6F676F2C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C8DE" w14:textId="239CE230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528CB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第參單元一起去旅行</w:t>
            </w:r>
          </w:p>
          <w:p w14:paraId="435E06EC" w14:textId="798ACA96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第八課和魚一起游泳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2A2B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能認識浮潛的海洋休閒活動。</w:t>
            </w:r>
          </w:p>
          <w:p w14:paraId="1D3BA72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2.能認識記敘類文章的特色。</w:t>
            </w:r>
          </w:p>
          <w:p w14:paraId="1488AD2F" w14:textId="77777777" w:rsidR="00BE64C3" w:rsidRDefault="00BE64C3" w:rsidP="00BE64C3">
            <w:pPr>
              <w:jc w:val="both"/>
              <w:rPr>
                <w:rFonts w:ascii="標楷體" w:eastAsia="標楷體" w:hAnsi="標楷體" w:cs="華康標宋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能在描寫景物時，適切融入個人感受。</w:t>
            </w:r>
          </w:p>
          <w:p w14:paraId="5A689D05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93C752A" w14:textId="7A5CA473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能使用學過的語詞正確造句。</w:t>
            </w:r>
          </w:p>
        </w:tc>
      </w:tr>
      <w:tr w:rsidR="00BE64C3" w:rsidRPr="00F15C5E" w14:paraId="01111DB2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0DD8C" w14:textId="4698384E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十四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7B67E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第參單元一起去旅行</w:t>
            </w:r>
          </w:p>
          <w:p w14:paraId="1E133D69" w14:textId="32F0D0B2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第九課三峽老街樂藍染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1927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1.能認識三峽老街的景觀風貌。</w:t>
            </w:r>
          </w:p>
          <w:p w14:paraId="2ED1DB8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2.能了解描述人文及自然景觀的寫作手法。</w:t>
            </w:r>
          </w:p>
          <w:p w14:paraId="63279878" w14:textId="43E005F7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3.能透過觀察及感受，有次序性的寫景或分享經驗。</w:t>
            </w:r>
          </w:p>
        </w:tc>
      </w:tr>
      <w:tr w:rsidR="00BE64C3" w:rsidRPr="00F15C5E" w14:paraId="2E606D7D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F0F0" w14:textId="4A138632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十五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6463A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第參單元一起去旅行</w:t>
            </w:r>
          </w:p>
          <w:p w14:paraId="402E3E45" w14:textId="6840C1C3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29149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1.掌握口頭轉告的重點，傳達正確的訊息。</w:t>
            </w:r>
          </w:p>
          <w:p w14:paraId="4917BAA7" w14:textId="3A8C8AEA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2.知道通知單組成要件，明白所要傳達的訊息。</w:t>
            </w:r>
          </w:p>
        </w:tc>
      </w:tr>
      <w:tr w:rsidR="00BE64C3" w:rsidRPr="00F15C5E" w14:paraId="504BBB1B" w14:textId="77777777" w:rsidTr="00BC133C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51F90" w14:textId="49AB2592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十六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8B846" w14:textId="6C83581D" w:rsidR="00BE64C3" w:rsidRDefault="00BE64C3" w:rsidP="00BE64C3">
            <w:pPr>
              <w:ind w:leftChars="10" w:left="24" w:rightChars="10" w:right="24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讀寫練功房2騎鐵馬郊遊趣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589E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讀寫練功房</w:t>
            </w:r>
          </w:p>
          <w:p w14:paraId="714988C0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1.了解題目與文章內容的密切關係。</w:t>
            </w:r>
          </w:p>
          <w:p w14:paraId="2D102869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2.認識通知單的內容重點、項目及寫法。</w:t>
            </w:r>
          </w:p>
          <w:p w14:paraId="5FEB04F5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3.能運用課文插圖，推測詞義，熟習詞彙策略。</w:t>
            </w:r>
          </w:p>
          <w:p w14:paraId="562A096A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4.能從文章中找出切合題意的事件內容。</w:t>
            </w:r>
          </w:p>
          <w:p w14:paraId="25B7FC41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5.領略自然景物之美，感受郊遊的趣味。</w:t>
            </w:r>
          </w:p>
          <w:p w14:paraId="1E550DCD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33B20A8E" w14:textId="3FFF3030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5764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能運用視覺、聽覺及數位資源進行識字和寫作練習。</w:t>
            </w:r>
          </w:p>
        </w:tc>
      </w:tr>
      <w:tr w:rsidR="00BE64C3" w:rsidRPr="00F15C5E" w14:paraId="73C5CA2B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5ECA1" w14:textId="60FF0244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十七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D6F6F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第肆單元現在才知道</w:t>
            </w:r>
          </w:p>
          <w:p w14:paraId="59156E39" w14:textId="37C8D1F0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第十課地球的眼淚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84CE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1.能了解「詩」和「文」在形式和寫作上的不同。</w:t>
            </w:r>
          </w:p>
          <w:p w14:paraId="263253CE" w14:textId="0097AEED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2.能認識童詩與說明文的特色。</w:t>
            </w:r>
          </w:p>
        </w:tc>
      </w:tr>
      <w:tr w:rsidR="00BE64C3" w:rsidRPr="00F15C5E" w14:paraId="29122209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9C6A4" w14:textId="69BA426D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十八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2EC39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第肆單元現在才知道</w:t>
            </w:r>
          </w:p>
          <w:p w14:paraId="74D5B7A7" w14:textId="7B3CFDA0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第十一課枯木是大飯店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B5C0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1.能認識枯木在生態系中占有重要地位。</w:t>
            </w:r>
          </w:p>
          <w:p w14:paraId="45F37D13" w14:textId="62463FEB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2.能理解文中人物的觀點變化。</w:t>
            </w:r>
          </w:p>
        </w:tc>
      </w:tr>
      <w:tr w:rsidR="00BE64C3" w:rsidRPr="00F15C5E" w14:paraId="0A31200C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08ED5" w14:textId="28229D1C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81A87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第肆單元現在才知道</w:t>
            </w:r>
          </w:p>
          <w:p w14:paraId="23D88758" w14:textId="2B6E7FD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第十二課騎樓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46C99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了解建築特色「騎樓」的成因與功能。</w:t>
            </w:r>
          </w:p>
          <w:p w14:paraId="16F6FAF5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2.認識說明類文章文本特徵及說明手法。</w:t>
            </w:r>
          </w:p>
          <w:p w14:paraId="44CD11D0" w14:textId="1C064686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華康標宋體" w:hint="eastAsia"/>
                <w:color w:val="000000"/>
                <w:sz w:val="20"/>
                <w:szCs w:val="20"/>
              </w:rPr>
              <w:t>能運用策略整理段落大意，並合併成全文大意。</w:t>
            </w:r>
          </w:p>
        </w:tc>
      </w:tr>
      <w:tr w:rsidR="00BE64C3" w:rsidRPr="00F15C5E" w14:paraId="0D0F3A49" w14:textId="77777777" w:rsidTr="00704A06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2AC7" w14:textId="310145CC" w:rsidR="00BE64C3" w:rsidRDefault="00BE64C3" w:rsidP="00BE64C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1E78F" w14:textId="7777777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第肆單元現在才知道</w:t>
            </w:r>
          </w:p>
          <w:p w14:paraId="2F5FEDEF" w14:textId="1FAD4C57" w:rsidR="00BE64C3" w:rsidRDefault="00BE64C3" w:rsidP="00BE64C3">
            <w:pPr>
              <w:ind w:leftChars="10" w:left="24" w:rightChars="10" w:right="24"/>
              <w:contextualSpacing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9C31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1.能知道童詩的特色。</w:t>
            </w:r>
          </w:p>
          <w:p w14:paraId="7D61DEAF" w14:textId="77777777" w:rsidR="00BE64C3" w:rsidRDefault="00BE64C3" w:rsidP="00BE64C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2.能利用「回答問題法」、「合併段意法」找出課文大意。</w:t>
            </w:r>
          </w:p>
          <w:p w14:paraId="0E37C863" w14:textId="2EA8EC71" w:rsidR="00BE64C3" w:rsidRPr="003D1D73" w:rsidRDefault="00BE64C3" w:rsidP="00BE64C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3.能知道說明類文章及其特色。</w:t>
            </w:r>
          </w:p>
        </w:tc>
      </w:tr>
      <w:tr w:rsidR="00BC133C" w:rsidRPr="00F15C5E" w14:paraId="6A5C22ED" w14:textId="77777777" w:rsidTr="00BC133C">
        <w:trPr>
          <w:trHeight w:val="257"/>
        </w:trPr>
        <w:tc>
          <w:tcPr>
            <w:tcW w:w="9748" w:type="dxa"/>
            <w:gridSpan w:val="8"/>
            <w:tcBorders>
              <w:top w:val="single" w:sz="4" w:space="0" w:color="auto"/>
            </w:tcBorders>
            <w:vAlign w:val="center"/>
          </w:tcPr>
          <w:p w14:paraId="44F44732" w14:textId="77777777" w:rsidR="00BC133C" w:rsidRPr="003D1D73" w:rsidRDefault="00BC133C" w:rsidP="00BC133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BB4CF29" w14:textId="77777777"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14:paraId="127C5BC5" w14:textId="77777777"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1342B">
        <w:rPr>
          <w:rFonts w:ascii="標楷體" w:eastAsia="標楷體" w:hAnsi="標楷體" w:hint="eastAsia"/>
          <w:b/>
          <w:color w:val="000000"/>
        </w:rPr>
        <w:t>班型名稱</w:t>
      </w:r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14:paraId="47D9626B" w14:textId="77777777"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14:paraId="79A17224" w14:textId="77777777"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14:paraId="41A4D606" w14:textId="77777777"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14:paraId="6BB38343" w14:textId="77777777"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特殊需求領域若未獨立開課，而是採</w:t>
      </w:r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14:paraId="60BF8E6F" w14:textId="77777777"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簡化、減量、分解、替代、重整、加深、加廣、加速、濃縮。</w:t>
      </w:r>
    </w:p>
    <w:p w14:paraId="2FC82426" w14:textId="77777777"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紙筆測驗、口頭測驗、指認、觀察評量、實作評量、檔案評量、同儕互評、自我評量、其他。</w:t>
      </w:r>
    </w:p>
    <w:p w14:paraId="2C1F87E5" w14:textId="77777777"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110E00">
        <w:rPr>
          <w:rFonts w:ascii="標楷體" w:eastAsia="標楷體" w:hAnsi="標楷體" w:hint="eastAsia"/>
          <w:b/>
          <w:color w:val="FF0000"/>
        </w:rPr>
        <w:t>週次：</w:t>
      </w:r>
      <w:r w:rsidRPr="00110E00">
        <w:rPr>
          <w:rFonts w:ascii="標楷體" w:eastAsia="標楷體" w:hAnsi="標楷體"/>
          <w:color w:val="FF0000"/>
        </w:rPr>
        <w:t>請依學校行事曆規劃週次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r w:rsidR="00A16877">
        <w:rPr>
          <w:rFonts w:ascii="標楷體" w:eastAsia="標楷體" w:hAnsi="標楷體" w:hint="eastAsia"/>
          <w:color w:val="FF0000"/>
        </w:rPr>
        <w:t>個</w:t>
      </w:r>
      <w:r w:rsidR="002047D3">
        <w:rPr>
          <w:rFonts w:ascii="標楷體" w:eastAsia="標楷體" w:hAnsi="標楷體" w:hint="eastAsia"/>
          <w:color w:val="FF0000"/>
        </w:rPr>
        <w:t>單元安排週次以2至4週</w:t>
      </w:r>
      <w:r w:rsidR="00A16877">
        <w:rPr>
          <w:rFonts w:ascii="標楷體" w:eastAsia="標楷體" w:hAnsi="標楷體" w:hint="eastAsia"/>
          <w:color w:val="FF0000"/>
        </w:rPr>
        <w:t>為原則。</w:t>
      </w:r>
    </w:p>
    <w:p w14:paraId="50AD179C" w14:textId="77777777"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請依據課綱規範及學生需求，整體規劃各教學單元名稱與目標。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，需敘明延伸學習之內容。</w:t>
      </w:r>
    </w:p>
    <w:p w14:paraId="1B6F9716" w14:textId="77777777"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特殊需求領域若未獨立開課，而是採</w:t>
      </w:r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7763" w14:textId="77777777" w:rsidR="009C5B5F" w:rsidRDefault="009C5B5F" w:rsidP="00F147D3">
      <w:r>
        <w:separator/>
      </w:r>
    </w:p>
  </w:endnote>
  <w:endnote w:type="continuationSeparator" w:id="0">
    <w:p w14:paraId="1996C026" w14:textId="77777777" w:rsidR="009C5B5F" w:rsidRDefault="009C5B5F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448346"/>
      <w:docPartObj>
        <w:docPartGallery w:val="Page Numbers (Bottom of Page)"/>
        <w:docPartUnique/>
      </w:docPartObj>
    </w:sdtPr>
    <w:sdtEndPr/>
    <w:sdtContent>
      <w:p w14:paraId="0EEEC133" w14:textId="27204CC0"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BE64C3" w:rsidRPr="00BE64C3">
          <w:rPr>
            <w:noProof/>
            <w:lang w:val="zh-TW"/>
          </w:rPr>
          <w:t>6</w:t>
        </w:r>
        <w:r>
          <w:fldChar w:fldCharType="end"/>
        </w:r>
      </w:p>
    </w:sdtContent>
  </w:sdt>
  <w:p w14:paraId="7876876F" w14:textId="77777777" w:rsidR="00E43A47" w:rsidRDefault="00E43A47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835E" w14:textId="77777777" w:rsidR="009C5B5F" w:rsidRDefault="009C5B5F" w:rsidP="00F147D3">
      <w:r>
        <w:separator/>
      </w:r>
    </w:p>
  </w:footnote>
  <w:footnote w:type="continuationSeparator" w:id="0">
    <w:p w14:paraId="741C463C" w14:textId="77777777" w:rsidR="009C5B5F" w:rsidRDefault="009C5B5F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6428" w14:textId="77777777"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969146348" o:spid="_x0000_i1025" type="#_x0000_t75" style="width:53.25pt;height:53.25pt;visibility:visible;mso-wrap-style:square" o:bullet="t">
        <v:imagedata r:id="rId1" o:title=""/>
      </v:shape>
    </w:pict>
  </w:numPicBullet>
  <w:abstractNum w:abstractNumId="0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2E313C50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3229FF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1785617328">
    <w:abstractNumId w:val="0"/>
  </w:num>
  <w:num w:numId="2" w16cid:durableId="1563758680">
    <w:abstractNumId w:val="5"/>
  </w:num>
  <w:num w:numId="3" w16cid:durableId="765997749">
    <w:abstractNumId w:val="1"/>
  </w:num>
  <w:num w:numId="4" w16cid:durableId="577323852">
    <w:abstractNumId w:val="4"/>
  </w:num>
  <w:num w:numId="5" w16cid:durableId="330564449">
    <w:abstractNumId w:val="2"/>
  </w:num>
  <w:num w:numId="6" w16cid:durableId="104406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D3"/>
    <w:rsid w:val="0001456D"/>
    <w:rsid w:val="00027271"/>
    <w:rsid w:val="000660F4"/>
    <w:rsid w:val="00073C77"/>
    <w:rsid w:val="00077AB5"/>
    <w:rsid w:val="000A0F96"/>
    <w:rsid w:val="00101742"/>
    <w:rsid w:val="00110E00"/>
    <w:rsid w:val="0011342B"/>
    <w:rsid w:val="00146C6D"/>
    <w:rsid w:val="00162BD2"/>
    <w:rsid w:val="001C3931"/>
    <w:rsid w:val="001F786E"/>
    <w:rsid w:val="002047D3"/>
    <w:rsid w:val="00221999"/>
    <w:rsid w:val="002305CA"/>
    <w:rsid w:val="00291028"/>
    <w:rsid w:val="002F3DD7"/>
    <w:rsid w:val="003C2365"/>
    <w:rsid w:val="003D1D73"/>
    <w:rsid w:val="00414992"/>
    <w:rsid w:val="004956B3"/>
    <w:rsid w:val="004D598E"/>
    <w:rsid w:val="004E38CE"/>
    <w:rsid w:val="005175DA"/>
    <w:rsid w:val="005A796A"/>
    <w:rsid w:val="005C6D4D"/>
    <w:rsid w:val="005F0434"/>
    <w:rsid w:val="005F7536"/>
    <w:rsid w:val="00620544"/>
    <w:rsid w:val="00633CA8"/>
    <w:rsid w:val="00667792"/>
    <w:rsid w:val="00685FFE"/>
    <w:rsid w:val="006A78D7"/>
    <w:rsid w:val="006D13F7"/>
    <w:rsid w:val="006F3105"/>
    <w:rsid w:val="00723650"/>
    <w:rsid w:val="00741DC2"/>
    <w:rsid w:val="007C618B"/>
    <w:rsid w:val="0092626B"/>
    <w:rsid w:val="00930150"/>
    <w:rsid w:val="009468AE"/>
    <w:rsid w:val="009807E9"/>
    <w:rsid w:val="009B4274"/>
    <w:rsid w:val="009B5242"/>
    <w:rsid w:val="009C5B5F"/>
    <w:rsid w:val="00A16877"/>
    <w:rsid w:val="00A306F1"/>
    <w:rsid w:val="00A74FE2"/>
    <w:rsid w:val="00A94AE5"/>
    <w:rsid w:val="00AE0BFF"/>
    <w:rsid w:val="00AE115E"/>
    <w:rsid w:val="00B120A1"/>
    <w:rsid w:val="00B93E07"/>
    <w:rsid w:val="00BA6DFE"/>
    <w:rsid w:val="00BB5D34"/>
    <w:rsid w:val="00BC133C"/>
    <w:rsid w:val="00BC25A3"/>
    <w:rsid w:val="00BE64C3"/>
    <w:rsid w:val="00BF3A55"/>
    <w:rsid w:val="00C412D0"/>
    <w:rsid w:val="00C57A71"/>
    <w:rsid w:val="00C62B66"/>
    <w:rsid w:val="00C85760"/>
    <w:rsid w:val="00CE7E39"/>
    <w:rsid w:val="00DD2B89"/>
    <w:rsid w:val="00E06387"/>
    <w:rsid w:val="00E25984"/>
    <w:rsid w:val="00E43A47"/>
    <w:rsid w:val="00E71A25"/>
    <w:rsid w:val="00EA5283"/>
    <w:rsid w:val="00EB5B51"/>
    <w:rsid w:val="00F147D3"/>
    <w:rsid w:val="00F22EBD"/>
    <w:rsid w:val="00F61B06"/>
    <w:rsid w:val="00F64720"/>
    <w:rsid w:val="00F760F7"/>
    <w:rsid w:val="00F816F5"/>
    <w:rsid w:val="00F85D03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7473A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Jilu Yakaw</cp:lastModifiedBy>
  <cp:revision>3</cp:revision>
  <dcterms:created xsi:type="dcterms:W3CDTF">2025-06-23T01:59:00Z</dcterms:created>
  <dcterms:modified xsi:type="dcterms:W3CDTF">2025-12-10T07:00:00Z</dcterms:modified>
</cp:coreProperties>
</file>